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340" w:type="dxa"/>
        <w:tblInd w:w="-162" w:type="dxa"/>
        <w:tblLayout w:type="fixed"/>
        <w:tblLook w:val="0000" w:firstRow="0" w:lastRow="0" w:firstColumn="0" w:lastColumn="0" w:noHBand="0" w:noVBand="0"/>
      </w:tblPr>
      <w:tblGrid>
        <w:gridCol w:w="2520"/>
        <w:gridCol w:w="630"/>
        <w:gridCol w:w="4950"/>
        <w:gridCol w:w="540"/>
        <w:gridCol w:w="2700"/>
      </w:tblGrid>
      <w:tr w:rsidR="00080A1B" w:rsidRPr="00450076" w14:paraId="0D515D1C" w14:textId="77777777" w:rsidTr="00865F28">
        <w:trPr>
          <w:trHeight w:val="1991"/>
        </w:trPr>
        <w:tc>
          <w:tcPr>
            <w:tcW w:w="2520" w:type="dxa"/>
            <w:vAlign w:val="bottom"/>
          </w:tcPr>
          <w:p w14:paraId="1D23B13D" w14:textId="77777777" w:rsidR="007C2788" w:rsidRPr="00450076" w:rsidRDefault="007C2788" w:rsidP="007C4777">
            <w:pPr>
              <w:rPr>
                <w:rFonts w:ascii="Arial" w:hAnsi="Arial"/>
                <w:smallCaps/>
                <w:color w:val="0D0D0D" w:themeColor="text1" w:themeTint="F2"/>
                <w:w w:val="115"/>
                <w:szCs w:val="24"/>
              </w:rPr>
            </w:pPr>
            <w:bookmarkStart w:id="0" w:name="_GoBack"/>
            <w:bookmarkEnd w:id="0"/>
          </w:p>
        </w:tc>
        <w:tc>
          <w:tcPr>
            <w:tcW w:w="630" w:type="dxa"/>
            <w:vAlign w:val="bottom"/>
          </w:tcPr>
          <w:p w14:paraId="7D532453" w14:textId="77777777" w:rsidR="007C2788" w:rsidRPr="00450076" w:rsidRDefault="007C2788" w:rsidP="007C4777">
            <w:pPr>
              <w:rPr>
                <w:rFonts w:ascii="Arial" w:hAnsi="Arial"/>
                <w:smallCaps/>
                <w:color w:val="0D0D0D" w:themeColor="text1" w:themeTint="F2"/>
                <w:szCs w:val="24"/>
              </w:rPr>
            </w:pPr>
          </w:p>
        </w:tc>
        <w:tc>
          <w:tcPr>
            <w:tcW w:w="4950" w:type="dxa"/>
            <w:vAlign w:val="bottom"/>
          </w:tcPr>
          <w:p w14:paraId="79A5776D" w14:textId="77777777" w:rsidR="007C2788" w:rsidRPr="00450076" w:rsidRDefault="007E5F6F" w:rsidP="007C4777">
            <w:pPr>
              <w:tabs>
                <w:tab w:val="center" w:pos="3852"/>
              </w:tabs>
              <w:rPr>
                <w:rFonts w:ascii="Arial" w:hAnsi="Arial"/>
                <w:caps/>
                <w:color w:val="0D0D0D" w:themeColor="text1" w:themeTint="F2"/>
                <w:w w:val="115"/>
                <w:kern w:val="36"/>
                <w:szCs w:val="24"/>
              </w:rPr>
            </w:pPr>
            <w:r w:rsidRPr="00450076">
              <w:rPr>
                <w:rFonts w:ascii="Arial" w:hAnsi="Arial"/>
                <w:caps/>
                <w:noProof/>
                <w:color w:val="0D0D0D" w:themeColor="text1" w:themeTint="F2"/>
                <w:w w:val="115"/>
                <w:kern w:val="36"/>
                <w:szCs w:val="24"/>
              </w:rPr>
              <w:drawing>
                <wp:inline distT="0" distB="0" distL="0" distR="0" wp14:anchorId="1D3F6160" wp14:editId="23875FDE">
                  <wp:extent cx="2997200" cy="501015"/>
                  <wp:effectExtent l="0" t="0" r="0" b="6985"/>
                  <wp:docPr id="1" name="Picture 1" desc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200" cy="501015"/>
                          </a:xfrm>
                          <a:prstGeom prst="rect">
                            <a:avLst/>
                          </a:prstGeom>
                          <a:noFill/>
                          <a:ln>
                            <a:noFill/>
                          </a:ln>
                        </pic:spPr>
                      </pic:pic>
                    </a:graphicData>
                  </a:graphic>
                </wp:inline>
              </w:drawing>
            </w:r>
          </w:p>
        </w:tc>
        <w:tc>
          <w:tcPr>
            <w:tcW w:w="540" w:type="dxa"/>
            <w:vAlign w:val="bottom"/>
          </w:tcPr>
          <w:p w14:paraId="5BE38F26" w14:textId="77777777" w:rsidR="007C2788" w:rsidRPr="00450076" w:rsidRDefault="007C2788" w:rsidP="007C4777">
            <w:pPr>
              <w:rPr>
                <w:rFonts w:ascii="Arial" w:hAnsi="Arial"/>
                <w:caps/>
                <w:color w:val="0D0D0D" w:themeColor="text1" w:themeTint="F2"/>
                <w:w w:val="115"/>
                <w:szCs w:val="24"/>
              </w:rPr>
            </w:pPr>
          </w:p>
        </w:tc>
        <w:tc>
          <w:tcPr>
            <w:tcW w:w="2700" w:type="dxa"/>
            <w:vAlign w:val="bottom"/>
          </w:tcPr>
          <w:p w14:paraId="43F79D11" w14:textId="77777777" w:rsidR="007C2788" w:rsidRPr="00450076" w:rsidRDefault="007C2788" w:rsidP="007C4777">
            <w:pPr>
              <w:rPr>
                <w:color w:val="0D0D0D" w:themeColor="text1" w:themeTint="F2"/>
                <w:szCs w:val="24"/>
              </w:rPr>
            </w:pPr>
          </w:p>
        </w:tc>
      </w:tr>
    </w:tbl>
    <w:p w14:paraId="056DBD0A" w14:textId="77777777" w:rsidR="007C2788" w:rsidRPr="00450076" w:rsidRDefault="007C2788" w:rsidP="007C4777">
      <w:pPr>
        <w:rPr>
          <w:color w:val="0D0D0D" w:themeColor="text1" w:themeTint="F2"/>
          <w:szCs w:val="24"/>
        </w:rPr>
        <w:sectPr w:rsidR="007C2788" w:rsidRPr="00450076" w:rsidSect="00150B9F">
          <w:headerReference w:type="first" r:id="rId10"/>
          <w:footerReference w:type="first" r:id="rId11"/>
          <w:type w:val="continuous"/>
          <w:pgSz w:w="12240" w:h="15840" w:code="1"/>
          <w:pgMar w:top="547" w:right="720" w:bottom="1440" w:left="720" w:header="0" w:footer="285" w:gutter="0"/>
          <w:cols w:space="720"/>
          <w:titlePg/>
        </w:sectPr>
      </w:pPr>
    </w:p>
    <w:p w14:paraId="538CA637" w14:textId="77777777" w:rsidR="0040769E" w:rsidRPr="00450076" w:rsidRDefault="0040769E" w:rsidP="007C4777">
      <w:pPr>
        <w:rPr>
          <w:rFonts w:ascii="Verdana" w:hAnsi="Verdana"/>
          <w:b/>
          <w:color w:val="0D0D0D" w:themeColor="text1" w:themeTint="F2"/>
          <w:szCs w:val="24"/>
        </w:rPr>
      </w:pPr>
    </w:p>
    <w:p w14:paraId="60863511" w14:textId="3CFACD96" w:rsidR="000B47AE" w:rsidRPr="00047ED6" w:rsidRDefault="0040769E" w:rsidP="00047ED6">
      <w:pPr>
        <w:jc w:val="center"/>
        <w:rPr>
          <w:rFonts w:ascii="Verdana" w:hAnsi="Verdana"/>
          <w:b/>
          <w:color w:val="0D0D0D" w:themeColor="text1" w:themeTint="F2"/>
          <w:szCs w:val="24"/>
        </w:rPr>
      </w:pPr>
      <w:r w:rsidRPr="00450076">
        <w:rPr>
          <w:rFonts w:ascii="Verdana" w:hAnsi="Verdana"/>
          <w:b/>
          <w:color w:val="0D0D0D" w:themeColor="text1" w:themeTint="F2"/>
          <w:szCs w:val="24"/>
        </w:rPr>
        <w:t>Scho</w:t>
      </w:r>
      <w:r w:rsidR="00047ED6">
        <w:rPr>
          <w:rFonts w:ascii="Verdana" w:hAnsi="Verdana"/>
          <w:b/>
          <w:color w:val="0D0D0D" w:themeColor="text1" w:themeTint="F2"/>
          <w:szCs w:val="24"/>
        </w:rPr>
        <w:t>ol Annual Education Report (AER)</w:t>
      </w:r>
    </w:p>
    <w:p w14:paraId="17AEBAB9" w14:textId="77777777" w:rsidR="000B47AE" w:rsidRPr="002B67B3" w:rsidRDefault="000B47AE" w:rsidP="007C4777">
      <w:pPr>
        <w:rPr>
          <w:color w:val="0D0D0D" w:themeColor="text1" w:themeTint="F2"/>
          <w:szCs w:val="24"/>
        </w:rPr>
      </w:pPr>
    </w:p>
    <w:p w14:paraId="59966C42" w14:textId="31466192" w:rsidR="000B47AE" w:rsidRPr="002B67B3" w:rsidRDefault="00ED3784" w:rsidP="007C4777">
      <w:pPr>
        <w:rPr>
          <w:color w:val="0D0D0D" w:themeColor="text1" w:themeTint="F2"/>
          <w:szCs w:val="24"/>
        </w:rPr>
      </w:pPr>
      <w:r w:rsidRPr="002B67B3">
        <w:rPr>
          <w:color w:val="0D0D0D" w:themeColor="text1" w:themeTint="F2"/>
          <w:szCs w:val="24"/>
        </w:rPr>
        <w:t>April 30, 2018</w:t>
      </w:r>
    </w:p>
    <w:p w14:paraId="7AC40401" w14:textId="77777777" w:rsidR="007A26E5" w:rsidRPr="002B67B3" w:rsidRDefault="007A26E5" w:rsidP="007C4777">
      <w:pPr>
        <w:rPr>
          <w:color w:val="0D0D0D" w:themeColor="text1" w:themeTint="F2"/>
          <w:szCs w:val="24"/>
        </w:rPr>
      </w:pPr>
    </w:p>
    <w:p w14:paraId="4CDA8702" w14:textId="666D53CB" w:rsidR="007C2788" w:rsidRPr="002B67B3" w:rsidRDefault="007C2788" w:rsidP="007C4777">
      <w:pPr>
        <w:rPr>
          <w:color w:val="0D0D0D" w:themeColor="text1" w:themeTint="F2"/>
          <w:szCs w:val="24"/>
        </w:rPr>
      </w:pPr>
      <w:r w:rsidRPr="002B67B3">
        <w:rPr>
          <w:color w:val="0D0D0D" w:themeColor="text1" w:themeTint="F2"/>
          <w:szCs w:val="24"/>
        </w:rPr>
        <w:t>Dea</w:t>
      </w:r>
      <w:r w:rsidR="003A697C" w:rsidRPr="002B67B3">
        <w:rPr>
          <w:color w:val="0D0D0D" w:themeColor="text1" w:themeTint="F2"/>
          <w:szCs w:val="24"/>
        </w:rPr>
        <w:t>r Parents and Community Members,</w:t>
      </w:r>
    </w:p>
    <w:p w14:paraId="767A4040" w14:textId="77777777" w:rsidR="007C2788" w:rsidRPr="002B67B3" w:rsidRDefault="007C2788" w:rsidP="007C4777">
      <w:pPr>
        <w:rPr>
          <w:color w:val="0D0D0D" w:themeColor="text1" w:themeTint="F2"/>
          <w:szCs w:val="24"/>
        </w:rPr>
      </w:pPr>
    </w:p>
    <w:p w14:paraId="4AFFC000" w14:textId="65E610AD" w:rsidR="007C2788" w:rsidRPr="002B67B3" w:rsidRDefault="007C2788" w:rsidP="007C4777">
      <w:pPr>
        <w:rPr>
          <w:color w:val="0D0D0D" w:themeColor="text1" w:themeTint="F2"/>
          <w:szCs w:val="24"/>
        </w:rPr>
      </w:pPr>
      <w:r w:rsidRPr="002B67B3">
        <w:rPr>
          <w:color w:val="0D0D0D" w:themeColor="text1" w:themeTint="F2"/>
          <w:szCs w:val="24"/>
        </w:rPr>
        <w:t>We are pleased to present you with the Annual Education Report (AER</w:t>
      </w:r>
      <w:proofErr w:type="gramStart"/>
      <w:r w:rsidRPr="002B67B3">
        <w:rPr>
          <w:color w:val="0D0D0D" w:themeColor="text1" w:themeTint="F2"/>
          <w:szCs w:val="24"/>
        </w:rPr>
        <w:t>) which</w:t>
      </w:r>
      <w:proofErr w:type="gramEnd"/>
      <w:r w:rsidRPr="002B67B3">
        <w:rPr>
          <w:color w:val="0D0D0D" w:themeColor="text1" w:themeTint="F2"/>
          <w:szCs w:val="24"/>
        </w:rPr>
        <w:t xml:space="preserve"> provides key information on the </w:t>
      </w:r>
      <w:r w:rsidR="00956DCF" w:rsidRPr="002B67B3">
        <w:rPr>
          <w:color w:val="0D0D0D" w:themeColor="text1" w:themeTint="F2"/>
          <w:szCs w:val="24"/>
        </w:rPr>
        <w:t>2016-2017</w:t>
      </w:r>
      <w:r w:rsidR="00120B49" w:rsidRPr="002B67B3">
        <w:rPr>
          <w:color w:val="0D0D0D" w:themeColor="text1" w:themeTint="F2"/>
          <w:szCs w:val="24"/>
        </w:rPr>
        <w:t xml:space="preserve"> </w:t>
      </w:r>
      <w:r w:rsidRPr="002B67B3">
        <w:rPr>
          <w:color w:val="0D0D0D" w:themeColor="text1" w:themeTint="F2"/>
          <w:szCs w:val="24"/>
        </w:rPr>
        <w:t>educational progress for</w:t>
      </w:r>
      <w:r w:rsidR="00590458" w:rsidRPr="002B67B3">
        <w:rPr>
          <w:color w:val="0D0D0D" w:themeColor="text1" w:themeTint="F2"/>
          <w:szCs w:val="24"/>
        </w:rPr>
        <w:t xml:space="preserve"> </w:t>
      </w:r>
      <w:r w:rsidR="001E371E" w:rsidRPr="002B67B3">
        <w:rPr>
          <w:color w:val="0D0D0D" w:themeColor="text1" w:themeTint="F2"/>
          <w:szCs w:val="24"/>
        </w:rPr>
        <w:t>Light of the World Academy</w:t>
      </w:r>
      <w:r w:rsidR="00590458" w:rsidRPr="002B67B3">
        <w:rPr>
          <w:color w:val="0D0D0D" w:themeColor="text1" w:themeTint="F2"/>
          <w:szCs w:val="24"/>
        </w:rPr>
        <w:t xml:space="preserve">. </w:t>
      </w:r>
      <w:r w:rsidR="003A697C" w:rsidRPr="002B67B3">
        <w:rPr>
          <w:color w:val="0D0D0D" w:themeColor="text1" w:themeTint="F2"/>
          <w:szCs w:val="24"/>
        </w:rPr>
        <w:t xml:space="preserve">The AER addresses the </w:t>
      </w:r>
      <w:r w:rsidR="00EC0730" w:rsidRPr="002B67B3">
        <w:rPr>
          <w:color w:val="0D0D0D" w:themeColor="text1" w:themeTint="F2"/>
          <w:szCs w:val="24"/>
        </w:rPr>
        <w:t xml:space="preserve">complex </w:t>
      </w:r>
      <w:r w:rsidRPr="002B67B3">
        <w:rPr>
          <w:color w:val="0D0D0D" w:themeColor="text1" w:themeTint="F2"/>
          <w:szCs w:val="24"/>
        </w:rPr>
        <w:t xml:space="preserve">reporting information required by federal and state laws. The school’s report contains information about student assessment, </w:t>
      </w:r>
      <w:r w:rsidR="003D3704" w:rsidRPr="002B67B3">
        <w:rPr>
          <w:color w:val="0D0D0D" w:themeColor="text1" w:themeTint="F2"/>
          <w:szCs w:val="24"/>
        </w:rPr>
        <w:t>accountability</w:t>
      </w:r>
      <w:r w:rsidR="001B669B" w:rsidRPr="002B67B3">
        <w:rPr>
          <w:color w:val="0D0D0D" w:themeColor="text1" w:themeTint="F2"/>
          <w:szCs w:val="24"/>
        </w:rPr>
        <w:t>,</w:t>
      </w:r>
      <w:r w:rsidRPr="002B67B3">
        <w:rPr>
          <w:color w:val="0D0D0D" w:themeColor="text1" w:themeTint="F2"/>
          <w:szCs w:val="24"/>
        </w:rPr>
        <w:t xml:space="preserve"> and teacher quality. If you have any questions about the AER, please contact </w:t>
      </w:r>
      <w:r w:rsidR="00052B61" w:rsidRPr="002B67B3">
        <w:rPr>
          <w:color w:val="0D0D0D" w:themeColor="text1" w:themeTint="F2"/>
          <w:szCs w:val="24"/>
        </w:rPr>
        <w:t>Mr. Ja</w:t>
      </w:r>
      <w:r w:rsidR="001E371E" w:rsidRPr="002B67B3">
        <w:rPr>
          <w:color w:val="0D0D0D" w:themeColor="text1" w:themeTint="F2"/>
          <w:szCs w:val="24"/>
        </w:rPr>
        <w:t>m</w:t>
      </w:r>
      <w:r w:rsidR="00052B61" w:rsidRPr="002B67B3">
        <w:rPr>
          <w:color w:val="0D0D0D" w:themeColor="text1" w:themeTint="F2"/>
          <w:szCs w:val="24"/>
        </w:rPr>
        <w:t>es</w:t>
      </w:r>
      <w:r w:rsidR="001E371E" w:rsidRPr="002B67B3">
        <w:rPr>
          <w:color w:val="0D0D0D" w:themeColor="text1" w:themeTint="F2"/>
          <w:szCs w:val="24"/>
        </w:rPr>
        <w:t xml:space="preserve"> Reese, Principal, </w:t>
      </w:r>
      <w:r w:rsidRPr="002B67B3">
        <w:rPr>
          <w:color w:val="0D0D0D" w:themeColor="text1" w:themeTint="F2"/>
          <w:szCs w:val="24"/>
        </w:rPr>
        <w:t>for assistance.</w:t>
      </w:r>
    </w:p>
    <w:p w14:paraId="50759771" w14:textId="77777777" w:rsidR="007C2788" w:rsidRPr="002B67B3" w:rsidRDefault="007C2788" w:rsidP="007C4777">
      <w:pPr>
        <w:rPr>
          <w:color w:val="0D0D0D" w:themeColor="text1" w:themeTint="F2"/>
          <w:szCs w:val="24"/>
        </w:rPr>
      </w:pPr>
    </w:p>
    <w:p w14:paraId="4A3FA2EA" w14:textId="5FE163D4" w:rsidR="007C2788" w:rsidRPr="002B67B3" w:rsidRDefault="007C2788" w:rsidP="007C4777">
      <w:pPr>
        <w:rPr>
          <w:color w:val="0D0D0D" w:themeColor="text1" w:themeTint="F2"/>
          <w:szCs w:val="24"/>
        </w:rPr>
      </w:pPr>
      <w:r w:rsidRPr="002B67B3">
        <w:rPr>
          <w:color w:val="0D0D0D" w:themeColor="text1" w:themeTint="F2"/>
          <w:szCs w:val="24"/>
        </w:rPr>
        <w:t xml:space="preserve">The AER is available for you to review electronically by visiting the following web </w:t>
      </w:r>
      <w:proofErr w:type="gramStart"/>
      <w:r w:rsidRPr="002B67B3">
        <w:rPr>
          <w:color w:val="0D0D0D" w:themeColor="text1" w:themeTint="F2"/>
          <w:szCs w:val="24"/>
        </w:rPr>
        <w:t xml:space="preserve">site </w:t>
      </w:r>
      <w:r w:rsidR="00D57B5E" w:rsidRPr="002B67B3">
        <w:rPr>
          <w:color w:val="0D0D0D" w:themeColor="text1" w:themeTint="F2"/>
          <w:szCs w:val="24"/>
        </w:rPr>
        <w:t xml:space="preserve"> </w:t>
      </w:r>
      <w:proofErr w:type="gramEnd"/>
      <w:r w:rsidR="00BC25E7">
        <w:fldChar w:fldCharType="begin"/>
      </w:r>
      <w:r w:rsidR="00BC25E7">
        <w:instrText xml:space="preserve"> HYPERLINK "https://goo.gl/fUujB1" </w:instrText>
      </w:r>
      <w:r w:rsidR="00BC25E7">
        <w:fldChar w:fldCharType="separate"/>
      </w:r>
      <w:r w:rsidR="00D57B5E" w:rsidRPr="002B67B3">
        <w:rPr>
          <w:rStyle w:val="Hyperlink"/>
          <w:szCs w:val="24"/>
        </w:rPr>
        <w:t>https://goo.gl/fUujB1</w:t>
      </w:r>
      <w:r w:rsidR="00BC25E7">
        <w:rPr>
          <w:rStyle w:val="Hyperlink"/>
          <w:szCs w:val="24"/>
        </w:rPr>
        <w:fldChar w:fldCharType="end"/>
      </w:r>
      <w:r w:rsidR="00D57B5E" w:rsidRPr="002B67B3">
        <w:rPr>
          <w:color w:val="0D0D0D" w:themeColor="text1" w:themeTint="F2"/>
          <w:szCs w:val="24"/>
        </w:rPr>
        <w:t xml:space="preserve"> </w:t>
      </w:r>
      <w:r w:rsidRPr="002B67B3">
        <w:rPr>
          <w:color w:val="0D0D0D" w:themeColor="text1" w:themeTint="F2"/>
          <w:szCs w:val="24"/>
        </w:rPr>
        <w:t xml:space="preserve">or you may review a copy </w:t>
      </w:r>
      <w:r w:rsidR="006608EB" w:rsidRPr="002B67B3">
        <w:rPr>
          <w:color w:val="0D0D0D" w:themeColor="text1" w:themeTint="F2"/>
          <w:szCs w:val="24"/>
        </w:rPr>
        <w:t xml:space="preserve">in </w:t>
      </w:r>
      <w:r w:rsidR="00981850" w:rsidRPr="002B67B3">
        <w:rPr>
          <w:color w:val="0D0D0D" w:themeColor="text1" w:themeTint="F2"/>
          <w:szCs w:val="24"/>
        </w:rPr>
        <w:t>the</w:t>
      </w:r>
      <w:r w:rsidR="007670C5" w:rsidRPr="002B67B3">
        <w:rPr>
          <w:color w:val="0D0D0D" w:themeColor="text1" w:themeTint="F2"/>
          <w:szCs w:val="24"/>
        </w:rPr>
        <w:t xml:space="preserve"> main </w:t>
      </w:r>
      <w:r w:rsidRPr="002B67B3">
        <w:rPr>
          <w:color w:val="0D0D0D" w:themeColor="text1" w:themeTint="F2"/>
          <w:szCs w:val="24"/>
        </w:rPr>
        <w:t>office at your child’s school.</w:t>
      </w:r>
    </w:p>
    <w:p w14:paraId="086F20E8" w14:textId="77777777" w:rsidR="005A0369" w:rsidRPr="002B67B3" w:rsidRDefault="005A0369" w:rsidP="007C4777">
      <w:pPr>
        <w:rPr>
          <w:color w:val="0D0D0D" w:themeColor="text1" w:themeTint="F2"/>
          <w:szCs w:val="24"/>
        </w:rPr>
      </w:pPr>
    </w:p>
    <w:p w14:paraId="61D7D9CD" w14:textId="1E8C2D9F" w:rsidR="005A0369" w:rsidRPr="00274EDB" w:rsidRDefault="00D57B5E" w:rsidP="007C4777">
      <w:pPr>
        <w:rPr>
          <w:szCs w:val="24"/>
        </w:rPr>
      </w:pPr>
      <w:r w:rsidRPr="002B67B3">
        <w:rPr>
          <w:szCs w:val="24"/>
        </w:rPr>
        <w:t>For the 2016-17 school year, schools were identified using new definitions and labels as required in the Every Student Succeeds Act (ESSA)</w:t>
      </w:r>
      <w:proofErr w:type="gramStart"/>
      <w:r w:rsidRPr="002B67B3">
        <w:rPr>
          <w:szCs w:val="24"/>
        </w:rPr>
        <w:t xml:space="preserve">.  </w:t>
      </w:r>
      <w:proofErr w:type="gramEnd"/>
      <w:r w:rsidRPr="002B67B3">
        <w:rPr>
          <w:szCs w:val="24"/>
        </w:rPr>
        <w:t>A Targeted Support and Improvement (TSI) school is one that has at least one underperforming student subgroup. An Additional Targeted Support (ATS) school is one that has three or more underperforming student subgroups. A Comprehensive Support and Improvement (CSI) school is one whose performance is in the lowest 5% of all schools in the state</w:t>
      </w:r>
      <w:proofErr w:type="gramStart"/>
      <w:r w:rsidRPr="002B67B3">
        <w:rPr>
          <w:szCs w:val="24"/>
        </w:rPr>
        <w:t xml:space="preserve">.  </w:t>
      </w:r>
      <w:proofErr w:type="gramEnd"/>
      <w:r w:rsidRPr="002B67B3">
        <w:rPr>
          <w:szCs w:val="24"/>
        </w:rPr>
        <w:t>Some schools are not identified with any of these labels. In these cases, no label is given</w:t>
      </w:r>
      <w:proofErr w:type="gramStart"/>
      <w:r w:rsidRPr="002B67B3">
        <w:rPr>
          <w:szCs w:val="24"/>
        </w:rPr>
        <w:t>.</w:t>
      </w:r>
      <w:r w:rsidR="00274EDB">
        <w:rPr>
          <w:szCs w:val="24"/>
        </w:rPr>
        <w:t xml:space="preserve">  </w:t>
      </w:r>
      <w:proofErr w:type="gramEnd"/>
      <w:r w:rsidR="005A0369" w:rsidRPr="002B67B3">
        <w:rPr>
          <w:color w:val="0D0D0D" w:themeColor="text1" w:themeTint="F2"/>
          <w:szCs w:val="24"/>
        </w:rPr>
        <w:t xml:space="preserve">Our school </w:t>
      </w:r>
      <w:r w:rsidR="00054A6B" w:rsidRPr="002B67B3">
        <w:rPr>
          <w:color w:val="0D0D0D" w:themeColor="text1" w:themeTint="F2"/>
          <w:szCs w:val="24"/>
        </w:rPr>
        <w:t xml:space="preserve">has not been </w:t>
      </w:r>
      <w:r w:rsidR="00DB1025" w:rsidRPr="002B67B3">
        <w:rPr>
          <w:color w:val="0D0D0D" w:themeColor="text1" w:themeTint="F2"/>
          <w:szCs w:val="24"/>
        </w:rPr>
        <w:t xml:space="preserve">given one of these labels. </w:t>
      </w:r>
    </w:p>
    <w:p w14:paraId="19B7CAB7" w14:textId="1C316B4E" w:rsidR="00A62B8D" w:rsidRPr="002B67B3" w:rsidRDefault="00A62B8D" w:rsidP="007C4777">
      <w:pPr>
        <w:rPr>
          <w:color w:val="0D0D0D" w:themeColor="text1" w:themeTint="F2"/>
          <w:szCs w:val="24"/>
        </w:rPr>
      </w:pPr>
    </w:p>
    <w:p w14:paraId="7D1662A2" w14:textId="79965AB3" w:rsidR="000C7782" w:rsidRPr="002B67B3" w:rsidRDefault="000C7782" w:rsidP="007C4777">
      <w:pPr>
        <w:rPr>
          <w:color w:val="0D0D0D" w:themeColor="text1" w:themeTint="F2"/>
          <w:szCs w:val="24"/>
        </w:rPr>
      </w:pPr>
      <w:r w:rsidRPr="002B67B3">
        <w:rPr>
          <w:color w:val="0D0D0D" w:themeColor="text1" w:themeTint="F2"/>
          <w:szCs w:val="24"/>
        </w:rPr>
        <w:t>As a newly authorized public school academy, Light of the World Academy faced several challenges</w:t>
      </w:r>
      <w:proofErr w:type="gramStart"/>
      <w:r w:rsidRPr="002B67B3">
        <w:rPr>
          <w:color w:val="0D0D0D" w:themeColor="text1" w:themeTint="F2"/>
          <w:szCs w:val="24"/>
        </w:rPr>
        <w:t xml:space="preserve">.  </w:t>
      </w:r>
      <w:proofErr w:type="gramEnd"/>
      <w:r w:rsidRPr="002B67B3">
        <w:rPr>
          <w:color w:val="0D0D0D" w:themeColor="text1" w:themeTint="F2"/>
          <w:szCs w:val="24"/>
        </w:rPr>
        <w:t xml:space="preserve">Those challenges included the following: (1) Establishing a coherent, supportive and </w:t>
      </w:r>
      <w:proofErr w:type="gramStart"/>
      <w:r w:rsidRPr="002B67B3">
        <w:rPr>
          <w:color w:val="0D0D0D" w:themeColor="text1" w:themeTint="F2"/>
          <w:szCs w:val="24"/>
        </w:rPr>
        <w:t>knowledgeable</w:t>
      </w:r>
      <w:proofErr w:type="gramEnd"/>
      <w:r w:rsidRPr="002B67B3">
        <w:rPr>
          <w:color w:val="0D0D0D" w:themeColor="text1" w:themeTint="F2"/>
          <w:szCs w:val="24"/>
        </w:rPr>
        <w:t xml:space="preserve"> assessment culture among faculty, students and their families, (2) Coordinating the State of Michigan assessment program (M-STEP) with the authorizer</w:t>
      </w:r>
      <w:r w:rsidR="00274EDB">
        <w:rPr>
          <w:color w:val="0D0D0D" w:themeColor="text1" w:themeTint="F2"/>
          <w:szCs w:val="24"/>
        </w:rPr>
        <w:t>’s assessment program (NWEA/MAP)</w:t>
      </w:r>
      <w:r w:rsidRPr="002B67B3">
        <w:rPr>
          <w:color w:val="0D0D0D" w:themeColor="text1" w:themeTint="F2"/>
          <w:szCs w:val="24"/>
        </w:rPr>
        <w:t>, (3) orientating staff and studen</w:t>
      </w:r>
      <w:r w:rsidR="00274EDB">
        <w:rPr>
          <w:color w:val="0D0D0D" w:themeColor="text1" w:themeTint="F2"/>
          <w:szCs w:val="24"/>
        </w:rPr>
        <w:t>ts to the various testing genre</w:t>
      </w:r>
      <w:r w:rsidRPr="002B67B3">
        <w:rPr>
          <w:color w:val="0D0D0D" w:themeColor="text1" w:themeTint="F2"/>
          <w:szCs w:val="24"/>
        </w:rPr>
        <w:t xml:space="preserve"> of both an electronically a</w:t>
      </w:r>
      <w:r w:rsidR="00956DCF" w:rsidRPr="002B67B3">
        <w:rPr>
          <w:color w:val="0D0D0D" w:themeColor="text1" w:themeTint="F2"/>
          <w:szCs w:val="24"/>
        </w:rPr>
        <w:t>dministered exam (NWEA/MAP) and an online assessment</w:t>
      </w:r>
      <w:r w:rsidRPr="002B67B3">
        <w:rPr>
          <w:color w:val="0D0D0D" w:themeColor="text1" w:themeTint="F2"/>
          <w:szCs w:val="24"/>
        </w:rPr>
        <w:t xml:space="preserve"> (M-STEP). These testing environments were entirely new to the Light of the World Academy school community.  </w:t>
      </w:r>
    </w:p>
    <w:p w14:paraId="5ED2CCD2" w14:textId="77777777" w:rsidR="000C7782" w:rsidRPr="002B67B3" w:rsidRDefault="000C7782" w:rsidP="007C4777">
      <w:pPr>
        <w:rPr>
          <w:color w:val="0D0D0D" w:themeColor="text1" w:themeTint="F2"/>
          <w:szCs w:val="24"/>
        </w:rPr>
      </w:pPr>
    </w:p>
    <w:p w14:paraId="58088AC0" w14:textId="7F9497CB" w:rsidR="000C7782" w:rsidRPr="002B67B3" w:rsidRDefault="000C7782" w:rsidP="007C4777">
      <w:pPr>
        <w:rPr>
          <w:color w:val="0D0D0D" w:themeColor="text1" w:themeTint="F2"/>
          <w:szCs w:val="24"/>
        </w:rPr>
      </w:pPr>
      <w:r w:rsidRPr="002B67B3">
        <w:rPr>
          <w:color w:val="0D0D0D" w:themeColor="text1" w:themeTint="F2"/>
          <w:szCs w:val="24"/>
        </w:rPr>
        <w:t>To address the above men</w:t>
      </w:r>
      <w:r w:rsidR="00274EDB">
        <w:rPr>
          <w:color w:val="0D0D0D" w:themeColor="text1" w:themeTint="F2"/>
          <w:szCs w:val="24"/>
        </w:rPr>
        <w:t>tioned challenges Light of the W</w:t>
      </w:r>
      <w:r w:rsidRPr="002B67B3">
        <w:rPr>
          <w:color w:val="0D0D0D" w:themeColor="text1" w:themeTint="F2"/>
          <w:szCs w:val="24"/>
        </w:rPr>
        <w:t>orld Academy rec</w:t>
      </w:r>
      <w:r w:rsidR="00B54FD9" w:rsidRPr="002B67B3">
        <w:rPr>
          <w:color w:val="0D0D0D" w:themeColor="text1" w:themeTint="F2"/>
          <w:szCs w:val="24"/>
        </w:rPr>
        <w:t>eived extensive support from it</w:t>
      </w:r>
      <w:r w:rsidRPr="002B67B3">
        <w:rPr>
          <w:color w:val="0D0D0D" w:themeColor="text1" w:themeTint="F2"/>
          <w:szCs w:val="24"/>
        </w:rPr>
        <w:t>s authorizer, Grand Valley State University</w:t>
      </w:r>
      <w:proofErr w:type="gramStart"/>
      <w:r w:rsidRPr="002B67B3">
        <w:rPr>
          <w:color w:val="0D0D0D" w:themeColor="text1" w:themeTint="F2"/>
          <w:szCs w:val="24"/>
        </w:rPr>
        <w:t xml:space="preserve">.  </w:t>
      </w:r>
      <w:proofErr w:type="gramEnd"/>
      <w:r w:rsidRPr="002B67B3">
        <w:rPr>
          <w:color w:val="0D0D0D" w:themeColor="text1" w:themeTint="F2"/>
          <w:szCs w:val="24"/>
        </w:rPr>
        <w:t xml:space="preserve">Light of the World Academy received professional development in the areas of data analysis, test administration, utilizing testing data to inform classroom instruction and monitoring student academic performance. These steps will ensure that the Light of the World Academy is getting an accurate measure of student academic performance, as well as utilizing student performance data to inform classroom instruction.    </w:t>
      </w:r>
    </w:p>
    <w:p w14:paraId="1B817C6B" w14:textId="77777777" w:rsidR="003C6DDE" w:rsidRDefault="003C6DDE" w:rsidP="007C4777">
      <w:pPr>
        <w:rPr>
          <w:color w:val="0D0D0D" w:themeColor="text1" w:themeTint="F2"/>
          <w:szCs w:val="24"/>
        </w:rPr>
      </w:pPr>
    </w:p>
    <w:p w14:paraId="7CADD712" w14:textId="77777777" w:rsidR="00047ED6" w:rsidRPr="002B67B3" w:rsidRDefault="00047ED6" w:rsidP="007C4777">
      <w:pPr>
        <w:rPr>
          <w:color w:val="0D0D0D" w:themeColor="text1" w:themeTint="F2"/>
          <w:szCs w:val="24"/>
        </w:rPr>
      </w:pPr>
    </w:p>
    <w:p w14:paraId="518EE80A" w14:textId="77777777" w:rsidR="007C2788" w:rsidRPr="002B67B3" w:rsidRDefault="007C2788" w:rsidP="007C4777">
      <w:pPr>
        <w:rPr>
          <w:color w:val="0D0D0D" w:themeColor="text1" w:themeTint="F2"/>
          <w:szCs w:val="24"/>
        </w:rPr>
      </w:pPr>
      <w:r w:rsidRPr="002B67B3">
        <w:rPr>
          <w:color w:val="0D0D0D" w:themeColor="text1" w:themeTint="F2"/>
          <w:szCs w:val="24"/>
        </w:rPr>
        <w:t xml:space="preserve">State law requires that we also report additional information.  </w:t>
      </w:r>
    </w:p>
    <w:p w14:paraId="7268B94C" w14:textId="77777777" w:rsidR="001E371E" w:rsidRPr="002B67B3" w:rsidRDefault="001E371E" w:rsidP="007C4777">
      <w:pPr>
        <w:rPr>
          <w:color w:val="0D0D0D" w:themeColor="text1" w:themeTint="F2"/>
          <w:szCs w:val="24"/>
        </w:rPr>
      </w:pPr>
    </w:p>
    <w:p w14:paraId="36998781" w14:textId="77777777" w:rsidR="007C2788" w:rsidRPr="00274EDB" w:rsidRDefault="00A4532C" w:rsidP="007C4777">
      <w:pPr>
        <w:numPr>
          <w:ilvl w:val="0"/>
          <w:numId w:val="20"/>
        </w:numPr>
        <w:spacing w:line="276" w:lineRule="auto"/>
        <w:rPr>
          <w:b/>
          <w:color w:val="0D0D0D" w:themeColor="text1" w:themeTint="F2"/>
          <w:szCs w:val="24"/>
        </w:rPr>
      </w:pPr>
      <w:r w:rsidRPr="00274EDB">
        <w:rPr>
          <w:b/>
          <w:color w:val="0D0D0D" w:themeColor="text1" w:themeTint="F2"/>
          <w:szCs w:val="24"/>
        </w:rPr>
        <w:t>PROCESS FOR ASSIGNING PUPILS TO THE SCHOOL</w:t>
      </w:r>
    </w:p>
    <w:p w14:paraId="4A026889" w14:textId="33A0D901" w:rsidR="00470A8C" w:rsidRPr="002B67B3" w:rsidRDefault="00470A8C" w:rsidP="007C4777">
      <w:pPr>
        <w:pStyle w:val="NormalWeb"/>
        <w:rPr>
          <w:color w:val="0D0D0D" w:themeColor="text1" w:themeTint="F2"/>
        </w:rPr>
      </w:pPr>
      <w:r w:rsidRPr="002B67B3">
        <w:rPr>
          <w:color w:val="0D0D0D" w:themeColor="text1" w:themeTint="F2"/>
        </w:rPr>
        <w:t>Students are accepted into Light of the World Academy after a parent and/or a legal custodial guardian completes an application process, which includes the following requests/verifications</w:t>
      </w:r>
      <w:proofErr w:type="gramStart"/>
      <w:r w:rsidRPr="002B67B3">
        <w:rPr>
          <w:color w:val="0D0D0D" w:themeColor="text1" w:themeTint="F2"/>
        </w:rPr>
        <w:t>;</w:t>
      </w:r>
      <w:proofErr w:type="gramEnd"/>
      <w:r w:rsidRPr="002B67B3">
        <w:rPr>
          <w:color w:val="0D0D0D" w:themeColor="text1" w:themeTint="F2"/>
        </w:rPr>
        <w:t xml:space="preserve"> </w:t>
      </w:r>
    </w:p>
    <w:p w14:paraId="5971343F" w14:textId="388C80A2" w:rsidR="00470A8C" w:rsidRPr="002B67B3" w:rsidRDefault="00470A8C" w:rsidP="007C4777">
      <w:pPr>
        <w:pStyle w:val="NormalWeb"/>
        <w:numPr>
          <w:ilvl w:val="0"/>
          <w:numId w:val="22"/>
        </w:numPr>
        <w:rPr>
          <w:color w:val="0D0D0D" w:themeColor="text1" w:themeTint="F2"/>
        </w:rPr>
      </w:pPr>
      <w:r w:rsidRPr="002B67B3">
        <w:rPr>
          <w:color w:val="0D0D0D" w:themeColor="text1" w:themeTint="F2"/>
        </w:rPr>
        <w:t xml:space="preserve">Child’s birth certificate </w:t>
      </w:r>
    </w:p>
    <w:p w14:paraId="66EE44FA" w14:textId="6265A97D" w:rsidR="00470A8C" w:rsidRPr="002B67B3" w:rsidRDefault="00470A8C" w:rsidP="007C4777">
      <w:pPr>
        <w:pStyle w:val="NormalWeb"/>
        <w:numPr>
          <w:ilvl w:val="0"/>
          <w:numId w:val="22"/>
        </w:numPr>
        <w:rPr>
          <w:color w:val="0D0D0D" w:themeColor="text1" w:themeTint="F2"/>
        </w:rPr>
      </w:pPr>
      <w:r w:rsidRPr="002B67B3">
        <w:rPr>
          <w:color w:val="0D0D0D" w:themeColor="text1" w:themeTint="F2"/>
        </w:rPr>
        <w:t xml:space="preserve">Child’s immunization records </w:t>
      </w:r>
    </w:p>
    <w:p w14:paraId="5DD920D5" w14:textId="645090A1" w:rsidR="00470A8C" w:rsidRPr="002B67B3" w:rsidRDefault="00470A8C" w:rsidP="007C4777">
      <w:pPr>
        <w:pStyle w:val="NormalWeb"/>
        <w:numPr>
          <w:ilvl w:val="0"/>
          <w:numId w:val="22"/>
        </w:numPr>
        <w:rPr>
          <w:color w:val="0D0D0D" w:themeColor="text1" w:themeTint="F2"/>
        </w:rPr>
      </w:pPr>
      <w:r w:rsidRPr="002B67B3">
        <w:rPr>
          <w:color w:val="0D0D0D" w:themeColor="text1" w:themeTint="F2"/>
        </w:rPr>
        <w:t xml:space="preserve">A copy of the child’s most recent report card </w:t>
      </w:r>
      <w:r w:rsidR="00AB76DE" w:rsidRPr="002B67B3">
        <w:rPr>
          <w:color w:val="0D0D0D" w:themeColor="text1" w:themeTint="F2"/>
        </w:rPr>
        <w:t xml:space="preserve">(if applicable) </w:t>
      </w:r>
    </w:p>
    <w:p w14:paraId="6DCD6870" w14:textId="3F86B1A8" w:rsidR="00470A8C" w:rsidRPr="002B67B3" w:rsidRDefault="00470A8C" w:rsidP="007C4777">
      <w:pPr>
        <w:pStyle w:val="NormalWeb"/>
        <w:numPr>
          <w:ilvl w:val="0"/>
          <w:numId w:val="22"/>
        </w:numPr>
        <w:rPr>
          <w:color w:val="0D0D0D" w:themeColor="text1" w:themeTint="F2"/>
        </w:rPr>
      </w:pPr>
      <w:r w:rsidRPr="002B67B3">
        <w:rPr>
          <w:color w:val="0D0D0D" w:themeColor="text1" w:themeTint="F2"/>
        </w:rPr>
        <w:t xml:space="preserve">A copy of the parent(s)’ driver’s licenses and/or state identification </w:t>
      </w:r>
    </w:p>
    <w:p w14:paraId="468A3468" w14:textId="4B1CA8FF" w:rsidR="00470A8C" w:rsidRPr="002B67B3" w:rsidRDefault="00470A8C" w:rsidP="007C4777">
      <w:pPr>
        <w:pStyle w:val="NormalWeb"/>
        <w:rPr>
          <w:color w:val="0D0D0D" w:themeColor="text1" w:themeTint="F2"/>
        </w:rPr>
      </w:pPr>
      <w:r w:rsidRPr="002B67B3">
        <w:rPr>
          <w:color w:val="0D0D0D" w:themeColor="text1" w:themeTint="F2"/>
        </w:rPr>
        <w:t xml:space="preserve">The school holds open enrollment for new students in January and returning students are offered re-enrollment in the </w:t>
      </w:r>
      <w:proofErr w:type="gramStart"/>
      <w:r w:rsidRPr="002B67B3">
        <w:rPr>
          <w:color w:val="0D0D0D" w:themeColor="text1" w:themeTint="F2"/>
        </w:rPr>
        <w:t>Spring</w:t>
      </w:r>
      <w:proofErr w:type="gramEnd"/>
      <w:r w:rsidRPr="002B67B3">
        <w:rPr>
          <w:color w:val="0D0D0D" w:themeColor="text1" w:themeTint="F2"/>
        </w:rPr>
        <w:t xml:space="preserve">. In the event that any grade is over-subscribed, a public lottery is held to determine seating. If no lottery is required, students are assigned to the school on a wait-list in accordance to the date that their enrollment application was processed. Light of the World Academy may give enrollment priority to siblings of a currently enrolled student. </w:t>
      </w:r>
    </w:p>
    <w:p w14:paraId="1985825E" w14:textId="1A2E3C07" w:rsidR="00D76341" w:rsidRPr="00274EDB" w:rsidRDefault="00A4532C" w:rsidP="007C4777">
      <w:pPr>
        <w:numPr>
          <w:ilvl w:val="0"/>
          <w:numId w:val="20"/>
        </w:numPr>
        <w:spacing w:line="276" w:lineRule="auto"/>
        <w:rPr>
          <w:b/>
          <w:color w:val="0D0D0D" w:themeColor="text1" w:themeTint="F2"/>
          <w:szCs w:val="24"/>
        </w:rPr>
      </w:pPr>
      <w:r w:rsidRPr="00274EDB">
        <w:rPr>
          <w:b/>
          <w:color w:val="0D0D0D" w:themeColor="text1" w:themeTint="F2"/>
          <w:szCs w:val="24"/>
        </w:rPr>
        <w:t>THE STATUS OF THE 3-5 YEAR SCHOOL IMPROVEMENT PLAN</w:t>
      </w:r>
    </w:p>
    <w:p w14:paraId="2C2B139E" w14:textId="77777777" w:rsidR="00255ED0" w:rsidRPr="002B67B3" w:rsidRDefault="00255ED0" w:rsidP="007C4777">
      <w:pPr>
        <w:spacing w:line="276" w:lineRule="auto"/>
        <w:rPr>
          <w:color w:val="0D0D0D" w:themeColor="text1" w:themeTint="F2"/>
          <w:szCs w:val="24"/>
        </w:rPr>
      </w:pPr>
    </w:p>
    <w:p w14:paraId="526F2737" w14:textId="401FB6D7" w:rsidR="00470A8C" w:rsidRPr="002B67B3" w:rsidRDefault="00D76341" w:rsidP="007C4777">
      <w:pPr>
        <w:spacing w:line="276" w:lineRule="auto"/>
        <w:rPr>
          <w:color w:val="0D0D0D" w:themeColor="text1" w:themeTint="F2"/>
          <w:szCs w:val="24"/>
        </w:rPr>
      </w:pPr>
      <w:r w:rsidRPr="002B67B3">
        <w:rPr>
          <w:color w:val="0D0D0D" w:themeColor="text1" w:themeTint="F2"/>
          <w:szCs w:val="24"/>
        </w:rPr>
        <w:t>Light o</w:t>
      </w:r>
      <w:r w:rsidR="000C7782" w:rsidRPr="002B67B3">
        <w:rPr>
          <w:color w:val="0D0D0D" w:themeColor="text1" w:themeTint="F2"/>
          <w:szCs w:val="24"/>
        </w:rPr>
        <w:t xml:space="preserve">f the World Academy has completed its first </w:t>
      </w:r>
      <w:r w:rsidR="00092A7A" w:rsidRPr="002B67B3">
        <w:rPr>
          <w:color w:val="0D0D0D" w:themeColor="text1" w:themeTint="F2"/>
          <w:szCs w:val="24"/>
        </w:rPr>
        <w:t xml:space="preserve">two </w:t>
      </w:r>
      <w:r w:rsidR="000C7782" w:rsidRPr="002B67B3">
        <w:rPr>
          <w:color w:val="0D0D0D" w:themeColor="text1" w:themeTint="F2"/>
          <w:szCs w:val="24"/>
        </w:rPr>
        <w:t>year</w:t>
      </w:r>
      <w:r w:rsidR="00092A7A" w:rsidRPr="002B67B3">
        <w:rPr>
          <w:color w:val="0D0D0D" w:themeColor="text1" w:themeTint="F2"/>
          <w:szCs w:val="24"/>
        </w:rPr>
        <w:t xml:space="preserve">s </w:t>
      </w:r>
      <w:r w:rsidRPr="002B67B3">
        <w:rPr>
          <w:color w:val="0D0D0D" w:themeColor="text1" w:themeTint="F2"/>
          <w:szCs w:val="24"/>
        </w:rPr>
        <w:t>of operation</w:t>
      </w:r>
      <w:proofErr w:type="gramStart"/>
      <w:r w:rsidR="000C7782" w:rsidRPr="002B67B3">
        <w:rPr>
          <w:color w:val="0D0D0D" w:themeColor="text1" w:themeTint="F2"/>
          <w:szCs w:val="24"/>
        </w:rPr>
        <w:t xml:space="preserve">.   </w:t>
      </w:r>
      <w:proofErr w:type="gramEnd"/>
      <w:r w:rsidR="000C7782" w:rsidRPr="002B67B3">
        <w:rPr>
          <w:color w:val="0D0D0D" w:themeColor="text1" w:themeTint="F2"/>
          <w:szCs w:val="24"/>
        </w:rPr>
        <w:t xml:space="preserve">As of the Fall 2016, Light of the World Academy is </w:t>
      </w:r>
      <w:r w:rsidRPr="002B67B3">
        <w:rPr>
          <w:color w:val="0D0D0D" w:themeColor="text1" w:themeTint="F2"/>
          <w:szCs w:val="24"/>
        </w:rPr>
        <w:t xml:space="preserve">in its </w:t>
      </w:r>
      <w:r w:rsidR="001E3592" w:rsidRPr="002B67B3">
        <w:rPr>
          <w:color w:val="0D0D0D" w:themeColor="text1" w:themeTint="F2"/>
          <w:szCs w:val="24"/>
        </w:rPr>
        <w:t>second</w:t>
      </w:r>
      <w:r w:rsidRPr="002B67B3">
        <w:rPr>
          <w:color w:val="0D0D0D" w:themeColor="text1" w:themeTint="F2"/>
          <w:szCs w:val="24"/>
        </w:rPr>
        <w:t xml:space="preserve"> year of </w:t>
      </w:r>
      <w:r w:rsidR="00872D00" w:rsidRPr="002B67B3">
        <w:rPr>
          <w:color w:val="0D0D0D" w:themeColor="text1" w:themeTint="F2"/>
          <w:szCs w:val="24"/>
        </w:rPr>
        <w:t>its 5-</w:t>
      </w:r>
      <w:r w:rsidR="000C7782" w:rsidRPr="002B67B3">
        <w:rPr>
          <w:color w:val="0D0D0D" w:themeColor="text1" w:themeTint="F2"/>
          <w:szCs w:val="24"/>
        </w:rPr>
        <w:t xml:space="preserve">year </w:t>
      </w:r>
      <w:r w:rsidRPr="002B67B3">
        <w:rPr>
          <w:color w:val="0D0D0D" w:themeColor="text1" w:themeTint="F2"/>
          <w:szCs w:val="24"/>
        </w:rPr>
        <w:t>local School Improvement Plan implementation</w:t>
      </w:r>
      <w:proofErr w:type="gramStart"/>
      <w:r w:rsidRPr="002B67B3">
        <w:rPr>
          <w:color w:val="0D0D0D" w:themeColor="text1" w:themeTint="F2"/>
          <w:szCs w:val="24"/>
        </w:rPr>
        <w:t xml:space="preserve">.  </w:t>
      </w:r>
      <w:proofErr w:type="gramEnd"/>
      <w:r w:rsidRPr="002B67B3">
        <w:rPr>
          <w:color w:val="0D0D0D" w:themeColor="text1" w:themeTint="F2"/>
          <w:szCs w:val="24"/>
        </w:rPr>
        <w:t xml:space="preserve">Light of the World Academy has not </w:t>
      </w:r>
      <w:r w:rsidR="00581B7D" w:rsidRPr="002B67B3">
        <w:rPr>
          <w:color w:val="0D0D0D" w:themeColor="text1" w:themeTint="F2"/>
          <w:szCs w:val="24"/>
        </w:rPr>
        <w:t xml:space="preserve">been </w:t>
      </w:r>
      <w:r w:rsidRPr="002B67B3">
        <w:rPr>
          <w:color w:val="0D0D0D" w:themeColor="text1" w:themeTint="F2"/>
          <w:szCs w:val="24"/>
        </w:rPr>
        <w:t>identifi</w:t>
      </w:r>
      <w:r w:rsidR="00581B7D" w:rsidRPr="002B67B3">
        <w:rPr>
          <w:color w:val="0D0D0D" w:themeColor="text1" w:themeTint="F2"/>
          <w:szCs w:val="24"/>
        </w:rPr>
        <w:t>ed for School Improvement by the Michigan Department of Education.</w:t>
      </w:r>
    </w:p>
    <w:p w14:paraId="648DA8D5" w14:textId="77777777" w:rsidR="00086163" w:rsidRPr="00274EDB" w:rsidRDefault="00086163" w:rsidP="007C4777">
      <w:pPr>
        <w:spacing w:line="276" w:lineRule="auto"/>
        <w:rPr>
          <w:b/>
          <w:color w:val="0D0D0D" w:themeColor="text1" w:themeTint="F2"/>
          <w:szCs w:val="24"/>
        </w:rPr>
      </w:pPr>
    </w:p>
    <w:p w14:paraId="01DA37DF" w14:textId="2BA6684A" w:rsidR="00086163" w:rsidRPr="00274EDB" w:rsidRDefault="00086163" w:rsidP="007C4777">
      <w:pPr>
        <w:pStyle w:val="ListParagraph"/>
        <w:numPr>
          <w:ilvl w:val="0"/>
          <w:numId w:val="20"/>
        </w:numPr>
        <w:rPr>
          <w:rFonts w:ascii="Times New Roman" w:hAnsi="Times New Roman"/>
          <w:b/>
          <w:color w:val="0D0D0D" w:themeColor="text1" w:themeTint="F2"/>
          <w:sz w:val="24"/>
          <w:szCs w:val="24"/>
        </w:rPr>
      </w:pPr>
      <w:r w:rsidRPr="00274EDB">
        <w:rPr>
          <w:rFonts w:ascii="Times New Roman" w:hAnsi="Times New Roman"/>
          <w:b/>
          <w:color w:val="0D0D0D" w:themeColor="text1" w:themeTint="F2"/>
          <w:sz w:val="24"/>
          <w:szCs w:val="24"/>
        </w:rPr>
        <w:t xml:space="preserve"> A BRIEF DESCRIPTION OF EACH SPECIALIZED SCHOOL</w:t>
      </w:r>
    </w:p>
    <w:p w14:paraId="234B5B3F" w14:textId="1BB633FE" w:rsidR="00092A7A" w:rsidRPr="002B67B3" w:rsidRDefault="001E3592" w:rsidP="007C4777">
      <w:pPr>
        <w:rPr>
          <w:color w:val="0D0D0D" w:themeColor="text1" w:themeTint="F2"/>
          <w:szCs w:val="24"/>
        </w:rPr>
      </w:pPr>
      <w:r w:rsidRPr="002B67B3">
        <w:rPr>
          <w:color w:val="0D0D0D" w:themeColor="text1" w:themeTint="F2"/>
          <w:szCs w:val="24"/>
        </w:rPr>
        <w:t>N/A</w:t>
      </w:r>
    </w:p>
    <w:p w14:paraId="0D404E5D" w14:textId="77777777" w:rsidR="00470A8C" w:rsidRPr="002B67B3" w:rsidRDefault="00470A8C" w:rsidP="007C4777">
      <w:pPr>
        <w:spacing w:line="276" w:lineRule="auto"/>
        <w:rPr>
          <w:color w:val="0D0D0D" w:themeColor="text1" w:themeTint="F2"/>
          <w:szCs w:val="24"/>
        </w:rPr>
      </w:pPr>
    </w:p>
    <w:p w14:paraId="2BE58B72" w14:textId="77777777" w:rsidR="00B534BE" w:rsidRPr="00274EDB" w:rsidRDefault="00A4532C" w:rsidP="007C4777">
      <w:pPr>
        <w:numPr>
          <w:ilvl w:val="0"/>
          <w:numId w:val="20"/>
        </w:numPr>
        <w:spacing w:line="276" w:lineRule="auto"/>
        <w:rPr>
          <w:b/>
          <w:color w:val="0D0D0D" w:themeColor="text1" w:themeTint="F2"/>
          <w:szCs w:val="24"/>
        </w:rPr>
      </w:pPr>
      <w:r w:rsidRPr="00274EDB">
        <w:rPr>
          <w:b/>
          <w:color w:val="0D0D0D" w:themeColor="text1" w:themeTint="F2"/>
          <w:szCs w:val="24"/>
        </w:rPr>
        <w:t>IDENTIFY HOW TO ACCESS A COPY OF THE CORE CURRICULUM, A DESCRIPTION OF ITS IMPLEMENTATION</w:t>
      </w:r>
      <w:r w:rsidR="00972383" w:rsidRPr="00274EDB">
        <w:rPr>
          <w:b/>
          <w:color w:val="0D0D0D" w:themeColor="text1" w:themeTint="F2"/>
          <w:szCs w:val="24"/>
        </w:rPr>
        <w:t>,</w:t>
      </w:r>
      <w:r w:rsidRPr="00274EDB">
        <w:rPr>
          <w:b/>
          <w:color w:val="0D0D0D" w:themeColor="text1" w:themeTint="F2"/>
          <w:szCs w:val="24"/>
        </w:rPr>
        <w:t xml:space="preserve"> AND AN EXPLANATION OF THE VARIANCES FROM THE STATE’S MODEL</w:t>
      </w:r>
    </w:p>
    <w:p w14:paraId="0B9C5A3C" w14:textId="77777777" w:rsidR="00255ED0" w:rsidRPr="002B67B3" w:rsidRDefault="00255ED0" w:rsidP="007C4777">
      <w:pPr>
        <w:spacing w:line="276" w:lineRule="auto"/>
        <w:rPr>
          <w:color w:val="0D0D0D" w:themeColor="text1" w:themeTint="F2"/>
          <w:szCs w:val="24"/>
        </w:rPr>
      </w:pPr>
    </w:p>
    <w:p w14:paraId="202358D3" w14:textId="77777777" w:rsidR="001E371E" w:rsidRPr="002B67B3" w:rsidRDefault="000E768B" w:rsidP="007C4777">
      <w:pPr>
        <w:spacing w:line="276" w:lineRule="auto"/>
        <w:rPr>
          <w:color w:val="0D0D0D" w:themeColor="text1" w:themeTint="F2"/>
          <w:szCs w:val="24"/>
        </w:rPr>
      </w:pPr>
      <w:r w:rsidRPr="002B67B3">
        <w:rPr>
          <w:color w:val="0D0D0D" w:themeColor="text1" w:themeTint="F2"/>
          <w:szCs w:val="24"/>
        </w:rPr>
        <w:t xml:space="preserve">Upon written request, parents/guardians have the right to inspect any instructional material used as part of the educational curriculum of the student. Parents/guardians will have access to the instructional material within a reasonable period of time after the </w:t>
      </w:r>
      <w:proofErr w:type="gramStart"/>
      <w:r w:rsidRPr="002B67B3">
        <w:rPr>
          <w:color w:val="0D0D0D" w:themeColor="text1" w:themeTint="F2"/>
          <w:szCs w:val="24"/>
        </w:rPr>
        <w:t>written request is received by the School Leader</w:t>
      </w:r>
      <w:proofErr w:type="gramEnd"/>
      <w:r w:rsidRPr="002B67B3">
        <w:rPr>
          <w:color w:val="0D0D0D" w:themeColor="text1" w:themeTint="F2"/>
          <w:szCs w:val="24"/>
        </w:rPr>
        <w:t>. The term instructional material means any learning materials provided to a student, regardless of its format, including printed and representational materials, audio-visual materials, and materials in electronic or digital formats (such as materials accessible through the Internet). The term does not include academic tests or assessments.</w:t>
      </w:r>
    </w:p>
    <w:p w14:paraId="07136A47" w14:textId="77777777" w:rsidR="000E768B" w:rsidRPr="002B67B3" w:rsidRDefault="000E768B" w:rsidP="007C4777">
      <w:pPr>
        <w:spacing w:line="276" w:lineRule="auto"/>
        <w:ind w:left="720"/>
        <w:rPr>
          <w:color w:val="0D0D0D" w:themeColor="text1" w:themeTint="F2"/>
          <w:szCs w:val="24"/>
        </w:rPr>
      </w:pPr>
    </w:p>
    <w:p w14:paraId="3420B6BD" w14:textId="77777777" w:rsidR="00047ED6" w:rsidRDefault="00047ED6" w:rsidP="007C4777">
      <w:pPr>
        <w:rPr>
          <w:color w:val="0D0D0D" w:themeColor="text1" w:themeTint="F2"/>
          <w:szCs w:val="24"/>
        </w:rPr>
      </w:pPr>
    </w:p>
    <w:p w14:paraId="660F4B65" w14:textId="77777777" w:rsidR="00047ED6" w:rsidRDefault="00047ED6" w:rsidP="007C4777">
      <w:pPr>
        <w:rPr>
          <w:color w:val="0D0D0D" w:themeColor="text1" w:themeTint="F2"/>
          <w:szCs w:val="24"/>
        </w:rPr>
      </w:pPr>
    </w:p>
    <w:p w14:paraId="73CC609E" w14:textId="77777777" w:rsidR="00047ED6" w:rsidRDefault="00047ED6" w:rsidP="007C4777">
      <w:pPr>
        <w:rPr>
          <w:color w:val="0D0D0D" w:themeColor="text1" w:themeTint="F2"/>
          <w:szCs w:val="24"/>
        </w:rPr>
      </w:pPr>
    </w:p>
    <w:p w14:paraId="02A38211" w14:textId="77777777" w:rsidR="00047ED6" w:rsidRDefault="00047ED6" w:rsidP="007C4777">
      <w:pPr>
        <w:rPr>
          <w:color w:val="0D0D0D" w:themeColor="text1" w:themeTint="F2"/>
          <w:szCs w:val="24"/>
        </w:rPr>
      </w:pPr>
    </w:p>
    <w:p w14:paraId="55C1729B" w14:textId="77777777" w:rsidR="00047ED6" w:rsidRDefault="00047ED6" w:rsidP="007C4777">
      <w:pPr>
        <w:rPr>
          <w:color w:val="0D0D0D" w:themeColor="text1" w:themeTint="F2"/>
          <w:szCs w:val="24"/>
        </w:rPr>
      </w:pPr>
    </w:p>
    <w:p w14:paraId="7956997F" w14:textId="77777777" w:rsidR="00047ED6" w:rsidRDefault="00047ED6" w:rsidP="007C4777">
      <w:pPr>
        <w:rPr>
          <w:color w:val="0D0D0D" w:themeColor="text1" w:themeTint="F2"/>
          <w:szCs w:val="24"/>
        </w:rPr>
      </w:pPr>
    </w:p>
    <w:p w14:paraId="02D04E1B" w14:textId="77777777" w:rsidR="00286B83" w:rsidRDefault="000E768B" w:rsidP="007C4777">
      <w:pPr>
        <w:rPr>
          <w:color w:val="0D0D0D" w:themeColor="text1" w:themeTint="F2"/>
          <w:szCs w:val="24"/>
        </w:rPr>
      </w:pPr>
      <w:r w:rsidRPr="002B67B3">
        <w:rPr>
          <w:color w:val="0D0D0D" w:themeColor="text1" w:themeTint="F2"/>
          <w:szCs w:val="24"/>
        </w:rPr>
        <w:t>Curriculum at Light of the World Academy is aligned to the Common Core State Standards and is delivered through authentic Montessori philosophy/method</w:t>
      </w:r>
      <w:proofErr w:type="gramStart"/>
      <w:r w:rsidRPr="002B67B3">
        <w:rPr>
          <w:color w:val="0D0D0D" w:themeColor="text1" w:themeTint="F2"/>
          <w:szCs w:val="24"/>
        </w:rPr>
        <w:t xml:space="preserve">.  </w:t>
      </w:r>
      <w:proofErr w:type="gramEnd"/>
      <w:r w:rsidRPr="002B67B3">
        <w:rPr>
          <w:color w:val="0D0D0D" w:themeColor="text1" w:themeTint="F2"/>
          <w:szCs w:val="24"/>
        </w:rPr>
        <w:t xml:space="preserve">The Academy does not vary from the established, required curriculum standards set forth by the Michigan Department of Education.  </w:t>
      </w:r>
    </w:p>
    <w:p w14:paraId="65EF0662" w14:textId="77777777" w:rsidR="00286B83" w:rsidRDefault="00286B83" w:rsidP="007C4777">
      <w:pPr>
        <w:rPr>
          <w:color w:val="0D0D0D" w:themeColor="text1" w:themeTint="F2"/>
          <w:szCs w:val="24"/>
        </w:rPr>
      </w:pPr>
      <w:r>
        <w:rPr>
          <w:color w:val="0D0D0D" w:themeColor="text1" w:themeTint="F2"/>
          <w:szCs w:val="24"/>
        </w:rPr>
        <w:t>More information can be found at:</w:t>
      </w:r>
    </w:p>
    <w:p w14:paraId="0EE0CE2F" w14:textId="1DD4D5B7" w:rsidR="000E768B" w:rsidRPr="002B67B3" w:rsidRDefault="00BC25E7" w:rsidP="007C4777">
      <w:pPr>
        <w:rPr>
          <w:color w:val="0D0D0D" w:themeColor="text1" w:themeTint="F2"/>
          <w:szCs w:val="24"/>
        </w:rPr>
      </w:pPr>
      <w:hyperlink r:id="rId12" w:history="1">
        <w:proofErr w:type="gramStart"/>
        <w:r w:rsidR="002C47DC" w:rsidRPr="002B67B3">
          <w:rPr>
            <w:rStyle w:val="Hyperlink"/>
            <w:color w:val="0D0D0D" w:themeColor="text1" w:themeTint="F2"/>
            <w:szCs w:val="24"/>
          </w:rPr>
          <w:t>http://www.michigan.gov/mde/0,4615,7-140-28753_64839_65510---,00.html</w:t>
        </w:r>
      </w:hyperlink>
      <w:r w:rsidR="002C47DC" w:rsidRPr="002B67B3">
        <w:rPr>
          <w:color w:val="0D0D0D" w:themeColor="text1" w:themeTint="F2"/>
          <w:szCs w:val="24"/>
        </w:rPr>
        <w:t>.</w:t>
      </w:r>
      <w:proofErr w:type="gramEnd"/>
    </w:p>
    <w:p w14:paraId="615290E0" w14:textId="77777777" w:rsidR="000E768B" w:rsidRPr="002B67B3" w:rsidRDefault="000E768B" w:rsidP="007C4777">
      <w:pPr>
        <w:spacing w:line="276" w:lineRule="auto"/>
        <w:rPr>
          <w:color w:val="0D0D0D" w:themeColor="text1" w:themeTint="F2"/>
          <w:szCs w:val="24"/>
        </w:rPr>
      </w:pPr>
    </w:p>
    <w:p w14:paraId="321003F1" w14:textId="26A6D5E4" w:rsidR="002C47DC" w:rsidRPr="00274EDB" w:rsidRDefault="00A4532C" w:rsidP="007C4777">
      <w:pPr>
        <w:numPr>
          <w:ilvl w:val="0"/>
          <w:numId w:val="20"/>
        </w:numPr>
        <w:spacing w:line="276" w:lineRule="auto"/>
        <w:rPr>
          <w:b/>
          <w:color w:val="0D0D0D" w:themeColor="text1" w:themeTint="F2"/>
          <w:szCs w:val="24"/>
        </w:rPr>
      </w:pPr>
      <w:r w:rsidRPr="00274EDB">
        <w:rPr>
          <w:b/>
          <w:color w:val="0D0D0D" w:themeColor="text1" w:themeTint="F2"/>
          <w:szCs w:val="24"/>
        </w:rPr>
        <w:t>THE AGGREGATE STUDENT ACHIEVEMENT RESULTS FOR ANY LOCAL COMPETENCY TESTS OR NATIONALLY NORMED ACHIEVEMENT TESTS</w:t>
      </w:r>
    </w:p>
    <w:p w14:paraId="083E6E5E" w14:textId="77777777" w:rsidR="00255ED0" w:rsidRPr="002B67B3" w:rsidRDefault="00255ED0" w:rsidP="007C4777">
      <w:pPr>
        <w:spacing w:line="276" w:lineRule="auto"/>
        <w:rPr>
          <w:color w:val="0D0D0D" w:themeColor="text1" w:themeTint="F2"/>
          <w:szCs w:val="24"/>
        </w:rPr>
      </w:pPr>
    </w:p>
    <w:p w14:paraId="4DF5BBAB" w14:textId="3EF6D668" w:rsidR="00D10C80" w:rsidRDefault="00BB22BD" w:rsidP="005156F3">
      <w:pPr>
        <w:spacing w:line="276" w:lineRule="auto"/>
        <w:rPr>
          <w:color w:val="0D0D0D" w:themeColor="text1" w:themeTint="F2"/>
          <w:szCs w:val="24"/>
        </w:rPr>
      </w:pPr>
      <w:r w:rsidRPr="002B67B3">
        <w:rPr>
          <w:color w:val="0D0D0D" w:themeColor="text1" w:themeTint="F2"/>
          <w:szCs w:val="24"/>
        </w:rPr>
        <w:t xml:space="preserve">Students at Light of the World Academy take a </w:t>
      </w:r>
      <w:proofErr w:type="gramStart"/>
      <w:r w:rsidRPr="002B67B3">
        <w:rPr>
          <w:color w:val="0D0D0D" w:themeColor="text1" w:themeTint="F2"/>
          <w:szCs w:val="24"/>
        </w:rPr>
        <w:t>nationally-normed</w:t>
      </w:r>
      <w:proofErr w:type="gramEnd"/>
      <w:r w:rsidRPr="002B67B3">
        <w:rPr>
          <w:color w:val="0D0D0D" w:themeColor="text1" w:themeTint="F2"/>
          <w:szCs w:val="24"/>
        </w:rPr>
        <w:t xml:space="preserve"> assessment called the NWEA MAP.  The assessment is taken three times annually to understand how students achieve compared to other students around the country taking the same assessment</w:t>
      </w:r>
      <w:proofErr w:type="gramStart"/>
      <w:r w:rsidRPr="002B67B3">
        <w:rPr>
          <w:color w:val="0D0D0D" w:themeColor="text1" w:themeTint="F2"/>
          <w:szCs w:val="24"/>
        </w:rPr>
        <w:t xml:space="preserve">.  </w:t>
      </w:r>
      <w:proofErr w:type="gramEnd"/>
      <w:r w:rsidRPr="002B67B3">
        <w:rPr>
          <w:color w:val="0D0D0D" w:themeColor="text1" w:themeTint="F2"/>
          <w:szCs w:val="24"/>
        </w:rPr>
        <w:t>Taking the assessment in the fall, winter</w:t>
      </w:r>
      <w:r w:rsidR="00086163" w:rsidRPr="002B67B3">
        <w:rPr>
          <w:color w:val="0D0D0D" w:themeColor="text1" w:themeTint="F2"/>
          <w:szCs w:val="24"/>
        </w:rPr>
        <w:t>,</w:t>
      </w:r>
      <w:r w:rsidRPr="002B67B3">
        <w:rPr>
          <w:color w:val="0D0D0D" w:themeColor="text1" w:themeTint="F2"/>
          <w:szCs w:val="24"/>
        </w:rPr>
        <w:t xml:space="preserve"> and spring, allows staff and leadership to make necessary adjustments to curriculum and instruction to meet the individual needs of students.</w:t>
      </w:r>
      <w:r w:rsidR="00D10C80">
        <w:rPr>
          <w:color w:val="0D0D0D" w:themeColor="text1" w:themeTint="F2"/>
          <w:szCs w:val="24"/>
        </w:rPr>
        <w:t xml:space="preserve"> </w:t>
      </w:r>
    </w:p>
    <w:p w14:paraId="1354D2B2" w14:textId="77777777" w:rsidR="005C3C70" w:rsidRDefault="005C3C70" w:rsidP="005156F3">
      <w:pPr>
        <w:spacing w:line="276" w:lineRule="auto"/>
        <w:rPr>
          <w:color w:val="0D0D0D" w:themeColor="text1" w:themeTint="F2"/>
          <w:szCs w:val="24"/>
        </w:rPr>
      </w:pPr>
    </w:p>
    <w:p w14:paraId="0EEB607F" w14:textId="77777777" w:rsidR="00A23BDB" w:rsidRDefault="00F06DB1" w:rsidP="00A23BDB">
      <w:pPr>
        <w:spacing w:line="276" w:lineRule="auto"/>
        <w:rPr>
          <w:b/>
          <w:color w:val="0D0D0D" w:themeColor="text1" w:themeTint="F2"/>
          <w:szCs w:val="24"/>
        </w:rPr>
      </w:pPr>
      <w:r>
        <w:rPr>
          <w:b/>
          <w:color w:val="0D0D0D" w:themeColor="text1" w:themeTint="F2"/>
          <w:szCs w:val="24"/>
        </w:rPr>
        <w:t>LOTWA 2016-2017</w:t>
      </w:r>
      <w:r w:rsidR="00831756" w:rsidRPr="00831756">
        <w:rPr>
          <w:b/>
          <w:color w:val="0D0D0D" w:themeColor="text1" w:themeTint="F2"/>
          <w:szCs w:val="24"/>
        </w:rPr>
        <w:t xml:space="preserve"> MAP District Summary</w:t>
      </w:r>
    </w:p>
    <w:p w14:paraId="470A93FE" w14:textId="77777777" w:rsidR="00A23BDB" w:rsidRDefault="00A23BDB" w:rsidP="00A23BDB">
      <w:pPr>
        <w:spacing w:line="276" w:lineRule="auto"/>
        <w:rPr>
          <w:b/>
          <w:color w:val="0D0D0D" w:themeColor="text1" w:themeTint="F2"/>
          <w:szCs w:val="24"/>
        </w:rPr>
      </w:pPr>
    </w:p>
    <w:p w14:paraId="116ECD04" w14:textId="76E1947E" w:rsidR="00A23BDB" w:rsidRPr="00A23BDB" w:rsidRDefault="00A23BDB" w:rsidP="00A23BDB">
      <w:pPr>
        <w:spacing w:line="276" w:lineRule="auto"/>
        <w:rPr>
          <w:b/>
          <w:color w:val="0D0D0D" w:themeColor="text1" w:themeTint="F2"/>
          <w:szCs w:val="24"/>
        </w:rPr>
      </w:pPr>
      <w:r>
        <w:t>MAP Reading 2016-2017</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tblGrid>
      <w:tr w:rsidR="00A23BDB" w14:paraId="2CDF45C8" w14:textId="77777777" w:rsidTr="00A23BDB">
        <w:trPr>
          <w:trHeight w:val="1520"/>
        </w:trPr>
        <w:tc>
          <w:tcPr>
            <w:tcW w:w="1038" w:type="dxa"/>
          </w:tcPr>
          <w:p w14:paraId="62BBD79C" w14:textId="77777777" w:rsidR="00A23BDB" w:rsidRDefault="00A23BDB" w:rsidP="009922A7">
            <w:r>
              <w:t>Grade</w:t>
            </w:r>
          </w:p>
        </w:tc>
        <w:tc>
          <w:tcPr>
            <w:tcW w:w="1039" w:type="dxa"/>
          </w:tcPr>
          <w:p w14:paraId="5B4B6E9C" w14:textId="77777777" w:rsidR="00A23BDB" w:rsidRDefault="00A23BDB" w:rsidP="009922A7">
            <w:r>
              <w:t>Fall Mean RIT</w:t>
            </w:r>
          </w:p>
        </w:tc>
        <w:tc>
          <w:tcPr>
            <w:tcW w:w="1039" w:type="dxa"/>
          </w:tcPr>
          <w:p w14:paraId="77DF48EF" w14:textId="77777777" w:rsidR="00A23BDB" w:rsidRDefault="00A23BDB" w:rsidP="009922A7">
            <w:r>
              <w:t>Fall NWEA Norm Mean RIT</w:t>
            </w:r>
          </w:p>
        </w:tc>
        <w:tc>
          <w:tcPr>
            <w:tcW w:w="1039" w:type="dxa"/>
          </w:tcPr>
          <w:p w14:paraId="4BFDF91A" w14:textId="77777777" w:rsidR="00A23BDB" w:rsidRDefault="00A23BDB" w:rsidP="009922A7">
            <w:r>
              <w:t>Winter Mean RIT</w:t>
            </w:r>
          </w:p>
        </w:tc>
        <w:tc>
          <w:tcPr>
            <w:tcW w:w="1039" w:type="dxa"/>
          </w:tcPr>
          <w:p w14:paraId="694A3315" w14:textId="77777777" w:rsidR="00A23BDB" w:rsidRDefault="00A23BDB" w:rsidP="009922A7">
            <w:r>
              <w:t>Winter NWEA Norm Mean RIT</w:t>
            </w:r>
          </w:p>
        </w:tc>
        <w:tc>
          <w:tcPr>
            <w:tcW w:w="1039" w:type="dxa"/>
          </w:tcPr>
          <w:p w14:paraId="5E96A842" w14:textId="77777777" w:rsidR="00A23BDB" w:rsidRDefault="00A23BDB" w:rsidP="009922A7">
            <w:r>
              <w:t>Spring Mean RIT</w:t>
            </w:r>
          </w:p>
        </w:tc>
        <w:tc>
          <w:tcPr>
            <w:tcW w:w="1039" w:type="dxa"/>
          </w:tcPr>
          <w:p w14:paraId="54C1E0F0" w14:textId="77777777" w:rsidR="00A23BDB" w:rsidRDefault="00A23BDB" w:rsidP="009922A7">
            <w:r>
              <w:t>Spring NWEA Norm Mean RIT</w:t>
            </w:r>
          </w:p>
        </w:tc>
      </w:tr>
      <w:tr w:rsidR="00A23BDB" w14:paraId="38BA27D3" w14:textId="77777777" w:rsidTr="009922A7">
        <w:trPr>
          <w:trHeight w:val="359"/>
        </w:trPr>
        <w:tc>
          <w:tcPr>
            <w:tcW w:w="1038" w:type="dxa"/>
          </w:tcPr>
          <w:p w14:paraId="0C84E765" w14:textId="77777777" w:rsidR="00A23BDB" w:rsidRDefault="00A23BDB" w:rsidP="009922A7">
            <w:r>
              <w:t>2</w:t>
            </w:r>
          </w:p>
        </w:tc>
        <w:tc>
          <w:tcPr>
            <w:tcW w:w="1039" w:type="dxa"/>
          </w:tcPr>
          <w:p w14:paraId="61ADCA15" w14:textId="77777777" w:rsidR="00A23BDB" w:rsidRDefault="00A23BDB" w:rsidP="009922A7">
            <w:r>
              <w:t>170.2</w:t>
            </w:r>
          </w:p>
        </w:tc>
        <w:tc>
          <w:tcPr>
            <w:tcW w:w="1039" w:type="dxa"/>
          </w:tcPr>
          <w:p w14:paraId="632E70E7" w14:textId="77777777" w:rsidR="00A23BDB" w:rsidRDefault="00A23BDB" w:rsidP="009922A7">
            <w:r>
              <w:t>174.7</w:t>
            </w:r>
          </w:p>
        </w:tc>
        <w:tc>
          <w:tcPr>
            <w:tcW w:w="1039" w:type="dxa"/>
          </w:tcPr>
          <w:p w14:paraId="07AE2FA1" w14:textId="77777777" w:rsidR="00A23BDB" w:rsidRDefault="00A23BDB" w:rsidP="009922A7">
            <w:r>
              <w:t>179.9</w:t>
            </w:r>
          </w:p>
        </w:tc>
        <w:tc>
          <w:tcPr>
            <w:tcW w:w="1039" w:type="dxa"/>
          </w:tcPr>
          <w:p w14:paraId="4065E192" w14:textId="77777777" w:rsidR="00A23BDB" w:rsidRDefault="00A23BDB" w:rsidP="009922A7">
            <w:r>
              <w:t>184.2</w:t>
            </w:r>
          </w:p>
        </w:tc>
        <w:tc>
          <w:tcPr>
            <w:tcW w:w="1039" w:type="dxa"/>
          </w:tcPr>
          <w:p w14:paraId="1F8B6CB7" w14:textId="77777777" w:rsidR="00A23BDB" w:rsidRDefault="00A23BDB" w:rsidP="009922A7">
            <w:r>
              <w:t>192.9</w:t>
            </w:r>
          </w:p>
        </w:tc>
        <w:tc>
          <w:tcPr>
            <w:tcW w:w="1039" w:type="dxa"/>
          </w:tcPr>
          <w:p w14:paraId="42D677AE" w14:textId="77777777" w:rsidR="00A23BDB" w:rsidRDefault="00A23BDB" w:rsidP="009922A7">
            <w:r>
              <w:t>188.7</w:t>
            </w:r>
          </w:p>
        </w:tc>
      </w:tr>
      <w:tr w:rsidR="00A23BDB" w14:paraId="66C9B380" w14:textId="77777777" w:rsidTr="009922A7">
        <w:tc>
          <w:tcPr>
            <w:tcW w:w="1038" w:type="dxa"/>
          </w:tcPr>
          <w:p w14:paraId="5896ACC8" w14:textId="77777777" w:rsidR="00A23BDB" w:rsidRDefault="00A23BDB" w:rsidP="009922A7">
            <w:r>
              <w:t>3</w:t>
            </w:r>
          </w:p>
        </w:tc>
        <w:tc>
          <w:tcPr>
            <w:tcW w:w="1039" w:type="dxa"/>
          </w:tcPr>
          <w:p w14:paraId="276F5A69" w14:textId="77777777" w:rsidR="00A23BDB" w:rsidRDefault="00A23BDB" w:rsidP="009922A7">
            <w:r>
              <w:t>191.5</w:t>
            </w:r>
          </w:p>
        </w:tc>
        <w:tc>
          <w:tcPr>
            <w:tcW w:w="1039" w:type="dxa"/>
          </w:tcPr>
          <w:p w14:paraId="75EC3B3E" w14:textId="77777777" w:rsidR="00A23BDB" w:rsidRDefault="00A23BDB" w:rsidP="009922A7">
            <w:r>
              <w:t>188.3</w:t>
            </w:r>
          </w:p>
        </w:tc>
        <w:tc>
          <w:tcPr>
            <w:tcW w:w="1039" w:type="dxa"/>
          </w:tcPr>
          <w:p w14:paraId="02A9B635" w14:textId="77777777" w:rsidR="00A23BDB" w:rsidRDefault="00A23BDB" w:rsidP="009922A7">
            <w:r>
              <w:t>200.0</w:t>
            </w:r>
          </w:p>
        </w:tc>
        <w:tc>
          <w:tcPr>
            <w:tcW w:w="1039" w:type="dxa"/>
          </w:tcPr>
          <w:p w14:paraId="43BFCC52" w14:textId="77777777" w:rsidR="00A23BDB" w:rsidRDefault="00A23BDB" w:rsidP="009922A7">
            <w:r>
              <w:t>195.6</w:t>
            </w:r>
          </w:p>
        </w:tc>
        <w:tc>
          <w:tcPr>
            <w:tcW w:w="1039" w:type="dxa"/>
          </w:tcPr>
          <w:p w14:paraId="300E410E" w14:textId="77777777" w:rsidR="00A23BDB" w:rsidRDefault="00A23BDB" w:rsidP="009922A7">
            <w:r>
              <w:t>205.6</w:t>
            </w:r>
          </w:p>
        </w:tc>
        <w:tc>
          <w:tcPr>
            <w:tcW w:w="1039" w:type="dxa"/>
          </w:tcPr>
          <w:p w14:paraId="2DE289B5" w14:textId="77777777" w:rsidR="00A23BDB" w:rsidRDefault="00A23BDB" w:rsidP="009922A7">
            <w:r>
              <w:t>198.6</w:t>
            </w:r>
          </w:p>
        </w:tc>
      </w:tr>
      <w:tr w:rsidR="00A23BDB" w14:paraId="60E1E7CF" w14:textId="77777777" w:rsidTr="009922A7">
        <w:tc>
          <w:tcPr>
            <w:tcW w:w="1038" w:type="dxa"/>
          </w:tcPr>
          <w:p w14:paraId="62F83207" w14:textId="77777777" w:rsidR="00A23BDB" w:rsidRDefault="00A23BDB" w:rsidP="009922A7">
            <w:r>
              <w:t>4</w:t>
            </w:r>
          </w:p>
        </w:tc>
        <w:tc>
          <w:tcPr>
            <w:tcW w:w="1039" w:type="dxa"/>
          </w:tcPr>
          <w:p w14:paraId="66A43266" w14:textId="77777777" w:rsidR="00A23BDB" w:rsidRDefault="00A23BDB" w:rsidP="009922A7">
            <w:r>
              <w:t>200.2</w:t>
            </w:r>
          </w:p>
        </w:tc>
        <w:tc>
          <w:tcPr>
            <w:tcW w:w="1039" w:type="dxa"/>
          </w:tcPr>
          <w:p w14:paraId="442E568F" w14:textId="77777777" w:rsidR="00A23BDB" w:rsidRDefault="00A23BDB" w:rsidP="009922A7">
            <w:r>
              <w:t>198.2</w:t>
            </w:r>
          </w:p>
        </w:tc>
        <w:tc>
          <w:tcPr>
            <w:tcW w:w="1039" w:type="dxa"/>
          </w:tcPr>
          <w:p w14:paraId="40BB8E2E" w14:textId="77777777" w:rsidR="00A23BDB" w:rsidRDefault="00A23BDB" w:rsidP="009922A7">
            <w:r>
              <w:t>204.8</w:t>
            </w:r>
          </w:p>
        </w:tc>
        <w:tc>
          <w:tcPr>
            <w:tcW w:w="1039" w:type="dxa"/>
          </w:tcPr>
          <w:p w14:paraId="764A5991" w14:textId="77777777" w:rsidR="00A23BDB" w:rsidRDefault="00A23BDB" w:rsidP="009922A7">
            <w:r>
              <w:t>203.6</w:t>
            </w:r>
          </w:p>
        </w:tc>
        <w:tc>
          <w:tcPr>
            <w:tcW w:w="1039" w:type="dxa"/>
          </w:tcPr>
          <w:p w14:paraId="1D5B0E3B" w14:textId="77777777" w:rsidR="00A23BDB" w:rsidRDefault="00A23BDB" w:rsidP="009922A7">
            <w:r>
              <w:t>212.5</w:t>
            </w:r>
          </w:p>
        </w:tc>
        <w:tc>
          <w:tcPr>
            <w:tcW w:w="1039" w:type="dxa"/>
          </w:tcPr>
          <w:p w14:paraId="493DBF54" w14:textId="77777777" w:rsidR="00A23BDB" w:rsidRDefault="00A23BDB" w:rsidP="009922A7">
            <w:r>
              <w:t>205.9</w:t>
            </w:r>
          </w:p>
        </w:tc>
      </w:tr>
      <w:tr w:rsidR="00A23BDB" w14:paraId="61198776" w14:textId="77777777" w:rsidTr="009922A7">
        <w:trPr>
          <w:trHeight w:val="332"/>
        </w:trPr>
        <w:tc>
          <w:tcPr>
            <w:tcW w:w="1038" w:type="dxa"/>
          </w:tcPr>
          <w:p w14:paraId="5586D86C" w14:textId="77777777" w:rsidR="00A23BDB" w:rsidRDefault="00A23BDB" w:rsidP="009922A7">
            <w:r>
              <w:t>5</w:t>
            </w:r>
          </w:p>
        </w:tc>
        <w:tc>
          <w:tcPr>
            <w:tcW w:w="1039" w:type="dxa"/>
          </w:tcPr>
          <w:p w14:paraId="31299A7A" w14:textId="77777777" w:rsidR="00A23BDB" w:rsidRDefault="00A23BDB" w:rsidP="009922A7">
            <w:r>
              <w:t>201.6</w:t>
            </w:r>
          </w:p>
        </w:tc>
        <w:tc>
          <w:tcPr>
            <w:tcW w:w="1039" w:type="dxa"/>
          </w:tcPr>
          <w:p w14:paraId="2417FBBC" w14:textId="77777777" w:rsidR="00A23BDB" w:rsidRDefault="00A23BDB" w:rsidP="009922A7">
            <w:r>
              <w:t>205.7</w:t>
            </w:r>
          </w:p>
        </w:tc>
        <w:tc>
          <w:tcPr>
            <w:tcW w:w="1039" w:type="dxa"/>
          </w:tcPr>
          <w:p w14:paraId="472124BA" w14:textId="77777777" w:rsidR="00A23BDB" w:rsidRDefault="00A23BDB" w:rsidP="009922A7">
            <w:r>
              <w:t>207.3</w:t>
            </w:r>
          </w:p>
        </w:tc>
        <w:tc>
          <w:tcPr>
            <w:tcW w:w="1039" w:type="dxa"/>
          </w:tcPr>
          <w:p w14:paraId="5D8ACDB5" w14:textId="77777777" w:rsidR="00A23BDB" w:rsidRDefault="00A23BDB" w:rsidP="009922A7">
            <w:r>
              <w:t>209.8</w:t>
            </w:r>
          </w:p>
        </w:tc>
        <w:tc>
          <w:tcPr>
            <w:tcW w:w="1039" w:type="dxa"/>
          </w:tcPr>
          <w:p w14:paraId="3102864D" w14:textId="77777777" w:rsidR="00A23BDB" w:rsidRDefault="00A23BDB" w:rsidP="009922A7">
            <w:r>
              <w:t>214.7</w:t>
            </w:r>
          </w:p>
        </w:tc>
        <w:tc>
          <w:tcPr>
            <w:tcW w:w="1039" w:type="dxa"/>
          </w:tcPr>
          <w:p w14:paraId="48E700E1" w14:textId="77777777" w:rsidR="00A23BDB" w:rsidRDefault="00A23BDB" w:rsidP="009922A7">
            <w:r>
              <w:t>211.8</w:t>
            </w:r>
          </w:p>
        </w:tc>
      </w:tr>
      <w:tr w:rsidR="00A23BDB" w14:paraId="416B03CC" w14:textId="77777777" w:rsidTr="009922A7">
        <w:trPr>
          <w:trHeight w:val="188"/>
        </w:trPr>
        <w:tc>
          <w:tcPr>
            <w:tcW w:w="1038" w:type="dxa"/>
          </w:tcPr>
          <w:p w14:paraId="2B6E9DE6" w14:textId="77777777" w:rsidR="00A23BDB" w:rsidRDefault="00A23BDB" w:rsidP="009922A7">
            <w:r>
              <w:t>6</w:t>
            </w:r>
          </w:p>
        </w:tc>
        <w:tc>
          <w:tcPr>
            <w:tcW w:w="1039" w:type="dxa"/>
          </w:tcPr>
          <w:p w14:paraId="4DAC46D6" w14:textId="77777777" w:rsidR="00A23BDB" w:rsidRDefault="00A23BDB" w:rsidP="009922A7">
            <w:r>
              <w:t>219.8</w:t>
            </w:r>
          </w:p>
        </w:tc>
        <w:tc>
          <w:tcPr>
            <w:tcW w:w="1039" w:type="dxa"/>
          </w:tcPr>
          <w:p w14:paraId="6526681E" w14:textId="77777777" w:rsidR="00A23BDB" w:rsidRDefault="00A23BDB" w:rsidP="009922A7">
            <w:r>
              <w:t>211.0</w:t>
            </w:r>
          </w:p>
        </w:tc>
        <w:tc>
          <w:tcPr>
            <w:tcW w:w="1039" w:type="dxa"/>
          </w:tcPr>
          <w:p w14:paraId="0D7521B7" w14:textId="77777777" w:rsidR="00A23BDB" w:rsidRDefault="00A23BDB" w:rsidP="009922A7">
            <w:r>
              <w:t>224.7</w:t>
            </w:r>
          </w:p>
        </w:tc>
        <w:tc>
          <w:tcPr>
            <w:tcW w:w="1039" w:type="dxa"/>
          </w:tcPr>
          <w:p w14:paraId="619B22A6" w14:textId="77777777" w:rsidR="00A23BDB" w:rsidRDefault="00A23BDB" w:rsidP="009922A7">
            <w:r>
              <w:t>214.2</w:t>
            </w:r>
          </w:p>
        </w:tc>
        <w:tc>
          <w:tcPr>
            <w:tcW w:w="1039" w:type="dxa"/>
          </w:tcPr>
          <w:p w14:paraId="178D2ADA" w14:textId="77777777" w:rsidR="00A23BDB" w:rsidRDefault="00A23BDB" w:rsidP="009922A7">
            <w:r>
              <w:t>*N/A</w:t>
            </w:r>
          </w:p>
        </w:tc>
        <w:tc>
          <w:tcPr>
            <w:tcW w:w="1039" w:type="dxa"/>
          </w:tcPr>
          <w:p w14:paraId="1DB199EE" w14:textId="77777777" w:rsidR="00A23BDB" w:rsidRDefault="00A23BDB" w:rsidP="009922A7">
            <w:r>
              <w:t>215.8</w:t>
            </w:r>
          </w:p>
        </w:tc>
      </w:tr>
      <w:tr w:rsidR="00A23BDB" w14:paraId="3E5E05E0" w14:textId="77777777" w:rsidTr="009922A7">
        <w:trPr>
          <w:trHeight w:val="251"/>
        </w:trPr>
        <w:tc>
          <w:tcPr>
            <w:tcW w:w="1038" w:type="dxa"/>
          </w:tcPr>
          <w:p w14:paraId="417D75C3" w14:textId="77777777" w:rsidR="00A23BDB" w:rsidRDefault="00A23BDB" w:rsidP="009922A7">
            <w:r>
              <w:t>7</w:t>
            </w:r>
          </w:p>
        </w:tc>
        <w:tc>
          <w:tcPr>
            <w:tcW w:w="1039" w:type="dxa"/>
          </w:tcPr>
          <w:p w14:paraId="051B8CB7" w14:textId="77777777" w:rsidR="00A23BDB" w:rsidRDefault="00A23BDB" w:rsidP="009922A7">
            <w:pPr>
              <w:tabs>
                <w:tab w:val="left" w:pos="823"/>
              </w:tabs>
            </w:pPr>
            <w:r>
              <w:t>215.7</w:t>
            </w:r>
            <w:r>
              <w:tab/>
            </w:r>
          </w:p>
        </w:tc>
        <w:tc>
          <w:tcPr>
            <w:tcW w:w="1039" w:type="dxa"/>
          </w:tcPr>
          <w:p w14:paraId="0CF1F7EA" w14:textId="77777777" w:rsidR="00A23BDB" w:rsidRDefault="00A23BDB" w:rsidP="009922A7">
            <w:r>
              <w:t>214.4</w:t>
            </w:r>
          </w:p>
        </w:tc>
        <w:tc>
          <w:tcPr>
            <w:tcW w:w="1039" w:type="dxa"/>
          </w:tcPr>
          <w:p w14:paraId="39C07EA9" w14:textId="77777777" w:rsidR="00A23BDB" w:rsidRDefault="00A23BDB" w:rsidP="009922A7">
            <w:r>
              <w:t>220.6</w:t>
            </w:r>
          </w:p>
        </w:tc>
        <w:tc>
          <w:tcPr>
            <w:tcW w:w="1039" w:type="dxa"/>
          </w:tcPr>
          <w:p w14:paraId="28C7EB25" w14:textId="77777777" w:rsidR="00A23BDB" w:rsidRDefault="00A23BDB" w:rsidP="009922A7">
            <w:r>
              <w:t>216.9</w:t>
            </w:r>
          </w:p>
        </w:tc>
        <w:tc>
          <w:tcPr>
            <w:tcW w:w="1039" w:type="dxa"/>
          </w:tcPr>
          <w:p w14:paraId="1894A470" w14:textId="77777777" w:rsidR="00A23BDB" w:rsidRDefault="00A23BDB" w:rsidP="009922A7">
            <w:r>
              <w:t>229.5</w:t>
            </w:r>
          </w:p>
        </w:tc>
        <w:tc>
          <w:tcPr>
            <w:tcW w:w="1039" w:type="dxa"/>
          </w:tcPr>
          <w:p w14:paraId="197526CB" w14:textId="77777777" w:rsidR="00A23BDB" w:rsidRDefault="00A23BDB" w:rsidP="009922A7">
            <w:r>
              <w:t>218.2</w:t>
            </w:r>
          </w:p>
        </w:tc>
      </w:tr>
    </w:tbl>
    <w:p w14:paraId="38142AD5" w14:textId="77777777" w:rsidR="00A23BDB" w:rsidRDefault="00A23BDB" w:rsidP="00A23BDB">
      <w:pPr>
        <w:ind w:firstLine="720"/>
      </w:pPr>
      <w:r>
        <w:t>*Student count below 10 and the MEAN RIT is not available</w:t>
      </w:r>
    </w:p>
    <w:p w14:paraId="33480EBD" w14:textId="77777777" w:rsidR="008279B3" w:rsidRDefault="008279B3" w:rsidP="005156F3">
      <w:pPr>
        <w:spacing w:line="276" w:lineRule="auto"/>
        <w:rPr>
          <w:color w:val="0D0D0D" w:themeColor="text1" w:themeTint="F2"/>
          <w:szCs w:val="24"/>
        </w:rPr>
      </w:pPr>
    </w:p>
    <w:p w14:paraId="6E6A38D5" w14:textId="77777777" w:rsidR="008279B3" w:rsidRDefault="008279B3" w:rsidP="005156F3">
      <w:pPr>
        <w:spacing w:line="276" w:lineRule="auto"/>
        <w:rPr>
          <w:color w:val="0D0D0D" w:themeColor="text1" w:themeTint="F2"/>
          <w:szCs w:val="24"/>
        </w:rPr>
      </w:pPr>
    </w:p>
    <w:p w14:paraId="0A589D1D" w14:textId="77777777" w:rsidR="00A23BDB" w:rsidRDefault="00A23BDB" w:rsidP="00A23BDB">
      <w:pPr>
        <w:ind w:firstLine="720"/>
      </w:pPr>
    </w:p>
    <w:p w14:paraId="04901278" w14:textId="77777777" w:rsidR="00A23BDB" w:rsidRDefault="00A23BDB" w:rsidP="00A23BDB">
      <w:pPr>
        <w:ind w:firstLine="720"/>
      </w:pPr>
    </w:p>
    <w:p w14:paraId="26212A29" w14:textId="77777777" w:rsidR="00A23BDB" w:rsidRDefault="00A23BDB" w:rsidP="00A23BDB">
      <w:pPr>
        <w:ind w:firstLine="720"/>
      </w:pPr>
    </w:p>
    <w:p w14:paraId="2F3E2352" w14:textId="77777777" w:rsidR="00A23BDB" w:rsidRDefault="00A23BDB" w:rsidP="00A23BDB">
      <w:pPr>
        <w:ind w:firstLine="720"/>
      </w:pPr>
    </w:p>
    <w:p w14:paraId="7DDDCFE9" w14:textId="77777777" w:rsidR="00A23BDB" w:rsidRDefault="00A23BDB" w:rsidP="00A23BDB">
      <w:pPr>
        <w:ind w:firstLine="720"/>
      </w:pPr>
    </w:p>
    <w:p w14:paraId="417E16A7" w14:textId="77777777" w:rsidR="00A23BDB" w:rsidRDefault="00A23BDB" w:rsidP="00A23BDB">
      <w:pPr>
        <w:ind w:firstLine="720"/>
      </w:pPr>
    </w:p>
    <w:p w14:paraId="1A7CD04D" w14:textId="57F4B5EF" w:rsidR="00A23BDB" w:rsidRPr="002D79D9" w:rsidRDefault="00A23BDB" w:rsidP="002D79D9">
      <w:pPr>
        <w:spacing w:line="276" w:lineRule="auto"/>
        <w:rPr>
          <w:b/>
          <w:color w:val="0D0D0D" w:themeColor="text1" w:themeTint="F2"/>
          <w:szCs w:val="24"/>
        </w:rPr>
      </w:pPr>
      <w:r>
        <w:t>MAP Math 2016-2017</w:t>
      </w:r>
    </w:p>
    <w:tbl>
      <w:tblPr>
        <w:tblStyle w:val="TableGrid"/>
        <w:tblW w:w="0" w:type="auto"/>
        <w:tblLook w:val="04A0" w:firstRow="1" w:lastRow="0" w:firstColumn="1" w:lastColumn="0" w:noHBand="0" w:noVBand="1"/>
      </w:tblPr>
      <w:tblGrid>
        <w:gridCol w:w="1115"/>
        <w:gridCol w:w="1116"/>
        <w:gridCol w:w="1116"/>
        <w:gridCol w:w="1116"/>
        <w:gridCol w:w="1116"/>
        <w:gridCol w:w="1116"/>
        <w:gridCol w:w="1116"/>
      </w:tblGrid>
      <w:tr w:rsidR="002D79D9" w14:paraId="7B2BFB8D" w14:textId="77777777" w:rsidTr="002D79D9">
        <w:trPr>
          <w:trHeight w:val="1577"/>
        </w:trPr>
        <w:tc>
          <w:tcPr>
            <w:tcW w:w="1115" w:type="dxa"/>
          </w:tcPr>
          <w:p w14:paraId="414FCF9F" w14:textId="77777777" w:rsidR="00A23BDB" w:rsidRDefault="00A23BDB" w:rsidP="009922A7">
            <w:r>
              <w:lastRenderedPageBreak/>
              <w:t>Grade</w:t>
            </w:r>
          </w:p>
        </w:tc>
        <w:tc>
          <w:tcPr>
            <w:tcW w:w="1116" w:type="dxa"/>
          </w:tcPr>
          <w:p w14:paraId="2DDCE2B3" w14:textId="77777777" w:rsidR="00A23BDB" w:rsidRDefault="00A23BDB" w:rsidP="009922A7">
            <w:r>
              <w:t>Fall Mean RIT</w:t>
            </w:r>
          </w:p>
        </w:tc>
        <w:tc>
          <w:tcPr>
            <w:tcW w:w="1116" w:type="dxa"/>
          </w:tcPr>
          <w:p w14:paraId="0DF1C200" w14:textId="77777777" w:rsidR="00A23BDB" w:rsidRDefault="00A23BDB" w:rsidP="009922A7">
            <w:r>
              <w:t>Fall NWEA Norm Mean RIT</w:t>
            </w:r>
          </w:p>
        </w:tc>
        <w:tc>
          <w:tcPr>
            <w:tcW w:w="1116" w:type="dxa"/>
          </w:tcPr>
          <w:p w14:paraId="0EAC2CBB" w14:textId="77777777" w:rsidR="00A23BDB" w:rsidRDefault="00A23BDB" w:rsidP="009922A7">
            <w:r>
              <w:t>Winter Mean RIT</w:t>
            </w:r>
          </w:p>
        </w:tc>
        <w:tc>
          <w:tcPr>
            <w:tcW w:w="1116" w:type="dxa"/>
          </w:tcPr>
          <w:p w14:paraId="7E3CB448" w14:textId="77777777" w:rsidR="00A23BDB" w:rsidRDefault="00A23BDB" w:rsidP="009922A7">
            <w:r>
              <w:t>Winter NWEA Norm Mean RIT</w:t>
            </w:r>
          </w:p>
        </w:tc>
        <w:tc>
          <w:tcPr>
            <w:tcW w:w="1116" w:type="dxa"/>
          </w:tcPr>
          <w:p w14:paraId="79DD30C1" w14:textId="77777777" w:rsidR="00A23BDB" w:rsidRDefault="00A23BDB" w:rsidP="009922A7">
            <w:r>
              <w:t>Spring Mean RIT</w:t>
            </w:r>
          </w:p>
        </w:tc>
        <w:tc>
          <w:tcPr>
            <w:tcW w:w="1116" w:type="dxa"/>
          </w:tcPr>
          <w:p w14:paraId="35A44D08" w14:textId="77777777" w:rsidR="00A23BDB" w:rsidRDefault="00A23BDB" w:rsidP="009922A7">
            <w:r>
              <w:t>Spring NWEA Norm Mean RIT</w:t>
            </w:r>
          </w:p>
        </w:tc>
      </w:tr>
      <w:tr w:rsidR="002D79D9" w14:paraId="3C0BA417" w14:textId="77777777" w:rsidTr="002D79D9">
        <w:trPr>
          <w:trHeight w:val="344"/>
        </w:trPr>
        <w:tc>
          <w:tcPr>
            <w:tcW w:w="1115" w:type="dxa"/>
          </w:tcPr>
          <w:p w14:paraId="615E53A5" w14:textId="77777777" w:rsidR="00A23BDB" w:rsidRDefault="00A23BDB" w:rsidP="009922A7">
            <w:r>
              <w:t>2</w:t>
            </w:r>
          </w:p>
        </w:tc>
        <w:tc>
          <w:tcPr>
            <w:tcW w:w="1116" w:type="dxa"/>
          </w:tcPr>
          <w:p w14:paraId="7ABBD1DB" w14:textId="77777777" w:rsidR="00A23BDB" w:rsidRDefault="00A23BDB" w:rsidP="009922A7">
            <w:r>
              <w:t>169.0</w:t>
            </w:r>
          </w:p>
        </w:tc>
        <w:tc>
          <w:tcPr>
            <w:tcW w:w="1116" w:type="dxa"/>
          </w:tcPr>
          <w:p w14:paraId="126EB480" w14:textId="77777777" w:rsidR="00A23BDB" w:rsidRDefault="00A23BDB" w:rsidP="009922A7">
            <w:r>
              <w:t>176.9</w:t>
            </w:r>
          </w:p>
        </w:tc>
        <w:tc>
          <w:tcPr>
            <w:tcW w:w="1116" w:type="dxa"/>
          </w:tcPr>
          <w:p w14:paraId="3C0F4261" w14:textId="77777777" w:rsidR="00A23BDB" w:rsidRDefault="00A23BDB" w:rsidP="009922A7">
            <w:r>
              <w:t>180.2</w:t>
            </w:r>
          </w:p>
        </w:tc>
        <w:tc>
          <w:tcPr>
            <w:tcW w:w="1116" w:type="dxa"/>
          </w:tcPr>
          <w:p w14:paraId="30725FB3" w14:textId="77777777" w:rsidR="00A23BDB" w:rsidRDefault="00A23BDB" w:rsidP="009922A7">
            <w:r>
              <w:t>186.4</w:t>
            </w:r>
          </w:p>
        </w:tc>
        <w:tc>
          <w:tcPr>
            <w:tcW w:w="1116" w:type="dxa"/>
          </w:tcPr>
          <w:p w14:paraId="2ECE356A" w14:textId="77777777" w:rsidR="00A23BDB" w:rsidRDefault="00A23BDB" w:rsidP="009922A7">
            <w:r>
              <w:t>189.9</w:t>
            </w:r>
          </w:p>
        </w:tc>
        <w:tc>
          <w:tcPr>
            <w:tcW w:w="1116" w:type="dxa"/>
          </w:tcPr>
          <w:p w14:paraId="37E3DFC0" w14:textId="77777777" w:rsidR="00A23BDB" w:rsidRDefault="00A23BDB" w:rsidP="009922A7">
            <w:r>
              <w:t>192.1</w:t>
            </w:r>
          </w:p>
        </w:tc>
      </w:tr>
      <w:tr w:rsidR="002D79D9" w14:paraId="3C98BD03" w14:textId="77777777" w:rsidTr="002D79D9">
        <w:trPr>
          <w:trHeight w:val="260"/>
        </w:trPr>
        <w:tc>
          <w:tcPr>
            <w:tcW w:w="1115" w:type="dxa"/>
          </w:tcPr>
          <w:p w14:paraId="25A2C9F1" w14:textId="77777777" w:rsidR="00A23BDB" w:rsidRDefault="00A23BDB" w:rsidP="009922A7">
            <w:r>
              <w:t>3</w:t>
            </w:r>
          </w:p>
        </w:tc>
        <w:tc>
          <w:tcPr>
            <w:tcW w:w="1116" w:type="dxa"/>
          </w:tcPr>
          <w:p w14:paraId="7129F63E" w14:textId="77777777" w:rsidR="00A23BDB" w:rsidRDefault="00A23BDB" w:rsidP="009922A7">
            <w:r>
              <w:t>188.8</w:t>
            </w:r>
          </w:p>
        </w:tc>
        <w:tc>
          <w:tcPr>
            <w:tcW w:w="1116" w:type="dxa"/>
          </w:tcPr>
          <w:p w14:paraId="71D8A49A" w14:textId="77777777" w:rsidR="00A23BDB" w:rsidRDefault="00A23BDB" w:rsidP="009922A7">
            <w:r>
              <w:t>190.4</w:t>
            </w:r>
          </w:p>
        </w:tc>
        <w:tc>
          <w:tcPr>
            <w:tcW w:w="1116" w:type="dxa"/>
          </w:tcPr>
          <w:p w14:paraId="1F2FA05B" w14:textId="77777777" w:rsidR="00A23BDB" w:rsidRDefault="00A23BDB" w:rsidP="009922A7">
            <w:r>
              <w:t>194.4</w:t>
            </w:r>
          </w:p>
        </w:tc>
        <w:tc>
          <w:tcPr>
            <w:tcW w:w="1116" w:type="dxa"/>
          </w:tcPr>
          <w:p w14:paraId="01279901" w14:textId="77777777" w:rsidR="00A23BDB" w:rsidRDefault="00A23BDB" w:rsidP="009922A7">
            <w:r>
              <w:t>198.2</w:t>
            </w:r>
          </w:p>
        </w:tc>
        <w:tc>
          <w:tcPr>
            <w:tcW w:w="1116" w:type="dxa"/>
          </w:tcPr>
          <w:p w14:paraId="67257BF3" w14:textId="77777777" w:rsidR="00A23BDB" w:rsidRDefault="00A23BDB" w:rsidP="009922A7">
            <w:r>
              <w:t>202.2</w:t>
            </w:r>
          </w:p>
        </w:tc>
        <w:tc>
          <w:tcPr>
            <w:tcW w:w="1116" w:type="dxa"/>
          </w:tcPr>
          <w:p w14:paraId="24110926" w14:textId="77777777" w:rsidR="00A23BDB" w:rsidRDefault="00A23BDB" w:rsidP="009922A7">
            <w:r>
              <w:t>203.4</w:t>
            </w:r>
          </w:p>
        </w:tc>
      </w:tr>
      <w:tr w:rsidR="002D79D9" w14:paraId="0F7B052A" w14:textId="77777777" w:rsidTr="002D79D9">
        <w:trPr>
          <w:trHeight w:val="284"/>
        </w:trPr>
        <w:tc>
          <w:tcPr>
            <w:tcW w:w="1115" w:type="dxa"/>
          </w:tcPr>
          <w:p w14:paraId="4A97FD7F" w14:textId="77777777" w:rsidR="00A23BDB" w:rsidRDefault="00A23BDB" w:rsidP="009922A7">
            <w:r>
              <w:t>4</w:t>
            </w:r>
          </w:p>
        </w:tc>
        <w:tc>
          <w:tcPr>
            <w:tcW w:w="1116" w:type="dxa"/>
          </w:tcPr>
          <w:p w14:paraId="43E4D012" w14:textId="77777777" w:rsidR="00A23BDB" w:rsidRDefault="00A23BDB" w:rsidP="009922A7">
            <w:r>
              <w:t>200.2</w:t>
            </w:r>
          </w:p>
        </w:tc>
        <w:tc>
          <w:tcPr>
            <w:tcW w:w="1116" w:type="dxa"/>
          </w:tcPr>
          <w:p w14:paraId="3C0F21B3" w14:textId="77777777" w:rsidR="00A23BDB" w:rsidRDefault="00A23BDB" w:rsidP="009922A7">
            <w:r>
              <w:t>201.9</w:t>
            </w:r>
          </w:p>
        </w:tc>
        <w:tc>
          <w:tcPr>
            <w:tcW w:w="1116" w:type="dxa"/>
          </w:tcPr>
          <w:p w14:paraId="2B8C9DBB" w14:textId="77777777" w:rsidR="00A23BDB" w:rsidRDefault="00A23BDB" w:rsidP="009922A7">
            <w:r>
              <w:t>205.0</w:t>
            </w:r>
          </w:p>
        </w:tc>
        <w:tc>
          <w:tcPr>
            <w:tcW w:w="1116" w:type="dxa"/>
          </w:tcPr>
          <w:p w14:paraId="4C8BD045" w14:textId="77777777" w:rsidR="00A23BDB" w:rsidRDefault="00A23BDB" w:rsidP="009922A7">
            <w:r>
              <w:t>208.7</w:t>
            </w:r>
          </w:p>
        </w:tc>
        <w:tc>
          <w:tcPr>
            <w:tcW w:w="1116" w:type="dxa"/>
          </w:tcPr>
          <w:p w14:paraId="2AC1CFE5" w14:textId="77777777" w:rsidR="00A23BDB" w:rsidRDefault="00A23BDB" w:rsidP="009922A7">
            <w:r>
              <w:t>212.6</w:t>
            </w:r>
          </w:p>
        </w:tc>
        <w:tc>
          <w:tcPr>
            <w:tcW w:w="1116" w:type="dxa"/>
          </w:tcPr>
          <w:p w14:paraId="68513C16" w14:textId="77777777" w:rsidR="00A23BDB" w:rsidRDefault="00A23BDB" w:rsidP="009922A7">
            <w:r>
              <w:t>213.5</w:t>
            </w:r>
          </w:p>
        </w:tc>
      </w:tr>
      <w:tr w:rsidR="002D79D9" w14:paraId="211C4580" w14:textId="77777777" w:rsidTr="002D79D9">
        <w:trPr>
          <w:trHeight w:val="260"/>
        </w:trPr>
        <w:tc>
          <w:tcPr>
            <w:tcW w:w="1115" w:type="dxa"/>
          </w:tcPr>
          <w:p w14:paraId="7D81E8AE" w14:textId="77777777" w:rsidR="00A23BDB" w:rsidRDefault="00A23BDB" w:rsidP="009922A7">
            <w:r>
              <w:t>5</w:t>
            </w:r>
          </w:p>
        </w:tc>
        <w:tc>
          <w:tcPr>
            <w:tcW w:w="1116" w:type="dxa"/>
          </w:tcPr>
          <w:p w14:paraId="7BC865E6" w14:textId="77777777" w:rsidR="00A23BDB" w:rsidRDefault="00A23BDB" w:rsidP="009922A7">
            <w:r>
              <w:t>204.8</w:t>
            </w:r>
          </w:p>
        </w:tc>
        <w:tc>
          <w:tcPr>
            <w:tcW w:w="1116" w:type="dxa"/>
          </w:tcPr>
          <w:p w14:paraId="51FA3126" w14:textId="77777777" w:rsidR="00A23BDB" w:rsidRDefault="00A23BDB" w:rsidP="009922A7">
            <w:r>
              <w:t>211.4</w:t>
            </w:r>
          </w:p>
        </w:tc>
        <w:tc>
          <w:tcPr>
            <w:tcW w:w="1116" w:type="dxa"/>
          </w:tcPr>
          <w:p w14:paraId="063C5DBE" w14:textId="77777777" w:rsidR="00A23BDB" w:rsidRDefault="00A23BDB" w:rsidP="009922A7">
            <w:r>
              <w:t>209.3</w:t>
            </w:r>
          </w:p>
        </w:tc>
        <w:tc>
          <w:tcPr>
            <w:tcW w:w="1116" w:type="dxa"/>
          </w:tcPr>
          <w:p w14:paraId="54E4FAD1" w14:textId="77777777" w:rsidR="00A23BDB" w:rsidRDefault="00A23BDB" w:rsidP="009922A7">
            <w:r>
              <w:t>217.2</w:t>
            </w:r>
          </w:p>
        </w:tc>
        <w:tc>
          <w:tcPr>
            <w:tcW w:w="1116" w:type="dxa"/>
          </w:tcPr>
          <w:p w14:paraId="6F7717FD" w14:textId="77777777" w:rsidR="00A23BDB" w:rsidRDefault="00A23BDB" w:rsidP="009922A7">
            <w:r>
              <w:t>219.7</w:t>
            </w:r>
          </w:p>
        </w:tc>
        <w:tc>
          <w:tcPr>
            <w:tcW w:w="1116" w:type="dxa"/>
          </w:tcPr>
          <w:p w14:paraId="46E02C9C" w14:textId="77777777" w:rsidR="00A23BDB" w:rsidRDefault="00A23BDB" w:rsidP="009922A7">
            <w:r>
              <w:t>221.4</w:t>
            </w:r>
          </w:p>
        </w:tc>
      </w:tr>
      <w:tr w:rsidR="002D79D9" w14:paraId="67E61C60" w14:textId="77777777" w:rsidTr="002D79D9">
        <w:trPr>
          <w:trHeight w:val="353"/>
        </w:trPr>
        <w:tc>
          <w:tcPr>
            <w:tcW w:w="1115" w:type="dxa"/>
          </w:tcPr>
          <w:p w14:paraId="54A2F765" w14:textId="77777777" w:rsidR="00A23BDB" w:rsidRDefault="00A23BDB" w:rsidP="009922A7">
            <w:r>
              <w:t>6</w:t>
            </w:r>
          </w:p>
        </w:tc>
        <w:tc>
          <w:tcPr>
            <w:tcW w:w="1116" w:type="dxa"/>
          </w:tcPr>
          <w:p w14:paraId="0AF9CADE" w14:textId="77777777" w:rsidR="00A23BDB" w:rsidRDefault="00A23BDB" w:rsidP="009922A7">
            <w:r>
              <w:t>216.7</w:t>
            </w:r>
          </w:p>
        </w:tc>
        <w:tc>
          <w:tcPr>
            <w:tcW w:w="1116" w:type="dxa"/>
          </w:tcPr>
          <w:p w14:paraId="2BE84CB7" w14:textId="77777777" w:rsidR="00A23BDB" w:rsidRDefault="00A23BDB" w:rsidP="009922A7">
            <w:r>
              <w:t>217.6</w:t>
            </w:r>
          </w:p>
        </w:tc>
        <w:tc>
          <w:tcPr>
            <w:tcW w:w="1116" w:type="dxa"/>
          </w:tcPr>
          <w:p w14:paraId="09D3C673" w14:textId="77777777" w:rsidR="00A23BDB" w:rsidRDefault="00A23BDB" w:rsidP="009922A7">
            <w:r>
              <w:t>216.1</w:t>
            </w:r>
          </w:p>
        </w:tc>
        <w:tc>
          <w:tcPr>
            <w:tcW w:w="1116" w:type="dxa"/>
          </w:tcPr>
          <w:p w14:paraId="1C70E593" w14:textId="77777777" w:rsidR="00A23BDB" w:rsidRDefault="00A23BDB" w:rsidP="009922A7">
            <w:r>
              <w:t>222.1</w:t>
            </w:r>
          </w:p>
        </w:tc>
        <w:tc>
          <w:tcPr>
            <w:tcW w:w="1116" w:type="dxa"/>
          </w:tcPr>
          <w:p w14:paraId="3223E9EE" w14:textId="77777777" w:rsidR="00A23BDB" w:rsidRDefault="00A23BDB" w:rsidP="009922A7">
            <w:r>
              <w:t>*N/A</w:t>
            </w:r>
          </w:p>
        </w:tc>
        <w:tc>
          <w:tcPr>
            <w:tcW w:w="1116" w:type="dxa"/>
          </w:tcPr>
          <w:p w14:paraId="26D22BC6" w14:textId="77777777" w:rsidR="00A23BDB" w:rsidRDefault="00A23BDB" w:rsidP="009922A7">
            <w:r>
              <w:t>225.3</w:t>
            </w:r>
          </w:p>
        </w:tc>
      </w:tr>
      <w:tr w:rsidR="002D79D9" w14:paraId="6288D93E" w14:textId="77777777" w:rsidTr="002D79D9">
        <w:trPr>
          <w:trHeight w:val="195"/>
        </w:trPr>
        <w:tc>
          <w:tcPr>
            <w:tcW w:w="1115" w:type="dxa"/>
          </w:tcPr>
          <w:p w14:paraId="01DB79BA" w14:textId="77777777" w:rsidR="00A23BDB" w:rsidRDefault="00A23BDB" w:rsidP="009922A7">
            <w:r>
              <w:t>7</w:t>
            </w:r>
          </w:p>
        </w:tc>
        <w:tc>
          <w:tcPr>
            <w:tcW w:w="1116" w:type="dxa"/>
          </w:tcPr>
          <w:p w14:paraId="5BD988CB" w14:textId="77777777" w:rsidR="00A23BDB" w:rsidRDefault="00A23BDB" w:rsidP="009922A7">
            <w:r>
              <w:t>215.8</w:t>
            </w:r>
          </w:p>
        </w:tc>
        <w:tc>
          <w:tcPr>
            <w:tcW w:w="1116" w:type="dxa"/>
          </w:tcPr>
          <w:p w14:paraId="4361C4BE" w14:textId="77777777" w:rsidR="00A23BDB" w:rsidRDefault="00A23BDB" w:rsidP="009922A7">
            <w:r>
              <w:t>222.6</w:t>
            </w:r>
          </w:p>
        </w:tc>
        <w:tc>
          <w:tcPr>
            <w:tcW w:w="1116" w:type="dxa"/>
          </w:tcPr>
          <w:p w14:paraId="18C57435" w14:textId="77777777" w:rsidR="00A23BDB" w:rsidRDefault="00A23BDB" w:rsidP="009922A7">
            <w:r>
              <w:t>221.2</w:t>
            </w:r>
          </w:p>
        </w:tc>
        <w:tc>
          <w:tcPr>
            <w:tcW w:w="1116" w:type="dxa"/>
          </w:tcPr>
          <w:p w14:paraId="6A07DE28" w14:textId="77777777" w:rsidR="00A23BDB" w:rsidRDefault="00A23BDB" w:rsidP="009922A7">
            <w:r>
              <w:t>226.1</w:t>
            </w:r>
          </w:p>
        </w:tc>
        <w:tc>
          <w:tcPr>
            <w:tcW w:w="1116" w:type="dxa"/>
          </w:tcPr>
          <w:p w14:paraId="4AE29A9E" w14:textId="77777777" w:rsidR="00A23BDB" w:rsidRDefault="00A23BDB" w:rsidP="009922A7">
            <w:r>
              <w:t>231.1</w:t>
            </w:r>
          </w:p>
        </w:tc>
        <w:tc>
          <w:tcPr>
            <w:tcW w:w="1116" w:type="dxa"/>
          </w:tcPr>
          <w:p w14:paraId="7252836D" w14:textId="77777777" w:rsidR="00A23BDB" w:rsidRDefault="00A23BDB" w:rsidP="009922A7">
            <w:r>
              <w:t>228.6</w:t>
            </w:r>
          </w:p>
        </w:tc>
      </w:tr>
    </w:tbl>
    <w:p w14:paraId="7C132ADA" w14:textId="1FAFCAA2" w:rsidR="008279B3" w:rsidRDefault="00043DBB" w:rsidP="005156F3">
      <w:pPr>
        <w:spacing w:line="276" w:lineRule="auto"/>
      </w:pPr>
      <w:r>
        <w:tab/>
      </w:r>
      <w:r w:rsidR="00A23BDB">
        <w:t>*Student count below 10 and the MEAN RIT is not available</w:t>
      </w:r>
    </w:p>
    <w:p w14:paraId="7B48AE1B" w14:textId="77777777" w:rsidR="002D79D9" w:rsidRDefault="002D79D9" w:rsidP="005156F3">
      <w:pPr>
        <w:spacing w:line="276" w:lineRule="auto"/>
      </w:pPr>
    </w:p>
    <w:p w14:paraId="2E4C2D68" w14:textId="77777777" w:rsidR="002D79D9" w:rsidRDefault="002D79D9" w:rsidP="005156F3">
      <w:pPr>
        <w:spacing w:line="276" w:lineRule="auto"/>
      </w:pPr>
    </w:p>
    <w:p w14:paraId="3B76C254" w14:textId="5609D84C" w:rsidR="002D79D9" w:rsidRDefault="002D79D9" w:rsidP="005156F3">
      <w:pPr>
        <w:spacing w:line="276" w:lineRule="auto"/>
        <w:rPr>
          <w:color w:val="0D0D0D" w:themeColor="text1" w:themeTint="F2"/>
          <w:szCs w:val="24"/>
        </w:rPr>
      </w:pPr>
      <w:r>
        <w:t>NWEA 2015-2016 MAP Data</w:t>
      </w:r>
    </w:p>
    <w:p w14:paraId="065FE78F" w14:textId="77777777" w:rsidR="008279B3" w:rsidRDefault="008279B3" w:rsidP="005156F3">
      <w:pPr>
        <w:spacing w:line="276" w:lineRule="auto"/>
        <w:rPr>
          <w:color w:val="0D0D0D" w:themeColor="text1" w:themeTint="F2"/>
          <w:szCs w:val="24"/>
        </w:rPr>
      </w:pPr>
    </w:p>
    <w:p w14:paraId="47953848" w14:textId="3F5910A1" w:rsidR="005C3C70" w:rsidRDefault="005C3C70" w:rsidP="005156F3">
      <w:pPr>
        <w:spacing w:line="276" w:lineRule="auto"/>
        <w:rPr>
          <w:color w:val="0D0D0D" w:themeColor="text1" w:themeTint="F2"/>
          <w:szCs w:val="24"/>
        </w:rPr>
      </w:pPr>
      <w:r w:rsidRPr="005C3C70">
        <w:rPr>
          <w:noProof/>
          <w:color w:val="0D0D0D" w:themeColor="text1" w:themeTint="F2"/>
          <w:szCs w:val="24"/>
        </w:rPr>
        <w:drawing>
          <wp:inline distT="0" distB="0" distL="0" distR="0" wp14:anchorId="56DFD5DD" wp14:editId="68B1D819">
            <wp:extent cx="5943600" cy="2976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76880"/>
                    </a:xfrm>
                    <a:prstGeom prst="rect">
                      <a:avLst/>
                    </a:prstGeom>
                  </pic:spPr>
                </pic:pic>
              </a:graphicData>
            </a:graphic>
          </wp:inline>
        </w:drawing>
      </w:r>
    </w:p>
    <w:p w14:paraId="71255D91" w14:textId="09BC345E" w:rsidR="005C3C70" w:rsidRPr="005156F3" w:rsidRDefault="005C3C70" w:rsidP="005156F3">
      <w:pPr>
        <w:spacing w:line="276" w:lineRule="auto"/>
        <w:rPr>
          <w:color w:val="0D0D0D" w:themeColor="text1" w:themeTint="F2"/>
          <w:szCs w:val="24"/>
        </w:rPr>
      </w:pPr>
      <w:r w:rsidRPr="005C3C70">
        <w:rPr>
          <w:noProof/>
          <w:color w:val="0D0D0D" w:themeColor="text1" w:themeTint="F2"/>
          <w:szCs w:val="24"/>
        </w:rPr>
        <w:lastRenderedPageBreak/>
        <w:drawing>
          <wp:inline distT="0" distB="0" distL="0" distR="0" wp14:anchorId="0E8B3A43" wp14:editId="713878CD">
            <wp:extent cx="5943600" cy="4063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63365"/>
                    </a:xfrm>
                    <a:prstGeom prst="rect">
                      <a:avLst/>
                    </a:prstGeom>
                  </pic:spPr>
                </pic:pic>
              </a:graphicData>
            </a:graphic>
          </wp:inline>
        </w:drawing>
      </w:r>
    </w:p>
    <w:p w14:paraId="549F3E30" w14:textId="77777777" w:rsidR="00D10C80" w:rsidRDefault="00D10C80" w:rsidP="007C4777">
      <w:pPr>
        <w:spacing w:line="276" w:lineRule="auto"/>
        <w:rPr>
          <w:color w:val="0D0D0D" w:themeColor="text1" w:themeTint="F2"/>
          <w:szCs w:val="24"/>
        </w:rPr>
      </w:pPr>
    </w:p>
    <w:p w14:paraId="19DB17BC" w14:textId="77777777" w:rsidR="007C2788" w:rsidRPr="00274EDB" w:rsidRDefault="00A4532C" w:rsidP="007C4777">
      <w:pPr>
        <w:numPr>
          <w:ilvl w:val="0"/>
          <w:numId w:val="20"/>
        </w:numPr>
        <w:spacing w:line="276" w:lineRule="auto"/>
        <w:rPr>
          <w:b/>
          <w:color w:val="0D0D0D" w:themeColor="text1" w:themeTint="F2"/>
          <w:szCs w:val="24"/>
        </w:rPr>
      </w:pPr>
      <w:r w:rsidRPr="00274EDB">
        <w:rPr>
          <w:b/>
          <w:color w:val="0D0D0D" w:themeColor="text1" w:themeTint="F2"/>
          <w:szCs w:val="24"/>
        </w:rPr>
        <w:t>IDENTIFY THE NUMBER AND PERCENT OF STUDENTS REPRESENTED BY PARENTS AT PARENT-TEACHER CONFERENCES</w:t>
      </w:r>
    </w:p>
    <w:p w14:paraId="052A3921" w14:textId="3CF53B8B" w:rsidR="002C47DC" w:rsidRPr="002B67B3" w:rsidRDefault="002C47DC" w:rsidP="007C4777">
      <w:pPr>
        <w:spacing w:line="276" w:lineRule="auto"/>
        <w:rPr>
          <w:color w:val="0D0D0D" w:themeColor="text1" w:themeTint="F2"/>
          <w:szCs w:val="24"/>
        </w:rPr>
      </w:pPr>
    </w:p>
    <w:p w14:paraId="413F54C3" w14:textId="6E9B9B8F" w:rsidR="00086163" w:rsidRPr="002B67B3" w:rsidRDefault="00062E06" w:rsidP="007C4777">
      <w:pPr>
        <w:spacing w:line="276" w:lineRule="auto"/>
        <w:rPr>
          <w:color w:val="0D0D0D" w:themeColor="text1" w:themeTint="F2"/>
          <w:szCs w:val="24"/>
        </w:rPr>
      </w:pPr>
      <w:r w:rsidRPr="002B67B3">
        <w:rPr>
          <w:color w:val="0D0D0D" w:themeColor="text1" w:themeTint="F2"/>
          <w:szCs w:val="24"/>
        </w:rPr>
        <w:t xml:space="preserve">Light of the World Academy enjoys </w:t>
      </w:r>
      <w:r w:rsidR="00B54FD9" w:rsidRPr="002B67B3">
        <w:rPr>
          <w:color w:val="0D0D0D" w:themeColor="text1" w:themeTint="F2"/>
          <w:szCs w:val="24"/>
        </w:rPr>
        <w:t xml:space="preserve">a </w:t>
      </w:r>
      <w:r w:rsidRPr="002B67B3">
        <w:rPr>
          <w:color w:val="0D0D0D" w:themeColor="text1" w:themeTint="F2"/>
          <w:szCs w:val="24"/>
        </w:rPr>
        <w:t>great deal</w:t>
      </w:r>
      <w:r w:rsidR="00B54FD9" w:rsidRPr="002B67B3">
        <w:rPr>
          <w:color w:val="0D0D0D" w:themeColor="text1" w:themeTint="F2"/>
          <w:szCs w:val="24"/>
        </w:rPr>
        <w:t xml:space="preserve"> of parent support as it relates</w:t>
      </w:r>
      <w:r w:rsidRPr="002B67B3">
        <w:rPr>
          <w:color w:val="0D0D0D" w:themeColor="text1" w:themeTint="F2"/>
          <w:szCs w:val="24"/>
        </w:rPr>
        <w:t xml:space="preserve"> to student academic performance</w:t>
      </w:r>
      <w:proofErr w:type="gramStart"/>
      <w:r w:rsidRPr="002B67B3">
        <w:rPr>
          <w:color w:val="0D0D0D" w:themeColor="text1" w:themeTint="F2"/>
          <w:szCs w:val="24"/>
        </w:rPr>
        <w:t xml:space="preserve">.  </w:t>
      </w:r>
      <w:proofErr w:type="gramEnd"/>
      <w:r w:rsidR="00CD6240">
        <w:rPr>
          <w:sz w:val="23"/>
          <w:szCs w:val="23"/>
        </w:rPr>
        <w:t xml:space="preserve">During the 2015 – </w:t>
      </w:r>
      <w:r w:rsidR="003F236B">
        <w:rPr>
          <w:sz w:val="23"/>
          <w:szCs w:val="23"/>
        </w:rPr>
        <w:t>2016 school year, Light of the world Academy had, on average, over 90% of the Academy’s families attend school Parent-Teacher Conferences</w:t>
      </w:r>
      <w:proofErr w:type="gramStart"/>
      <w:r w:rsidR="003F236B">
        <w:rPr>
          <w:sz w:val="23"/>
          <w:szCs w:val="23"/>
        </w:rPr>
        <w:t xml:space="preserve">.  </w:t>
      </w:r>
      <w:proofErr w:type="gramEnd"/>
      <w:r w:rsidRPr="002B67B3">
        <w:rPr>
          <w:color w:val="0D0D0D" w:themeColor="text1" w:themeTint="F2"/>
          <w:szCs w:val="24"/>
        </w:rPr>
        <w:t>Durin</w:t>
      </w:r>
      <w:r w:rsidR="00872D00" w:rsidRPr="002B67B3">
        <w:rPr>
          <w:color w:val="0D0D0D" w:themeColor="text1" w:themeTint="F2"/>
          <w:szCs w:val="24"/>
        </w:rPr>
        <w:t xml:space="preserve">g the </w:t>
      </w:r>
      <w:r w:rsidR="00990576">
        <w:rPr>
          <w:color w:val="0D0D0D" w:themeColor="text1" w:themeTint="F2"/>
          <w:szCs w:val="24"/>
        </w:rPr>
        <w:t xml:space="preserve">2016-2017 </w:t>
      </w:r>
      <w:r w:rsidR="00872D00" w:rsidRPr="002B67B3">
        <w:rPr>
          <w:color w:val="0D0D0D" w:themeColor="text1" w:themeTint="F2"/>
          <w:szCs w:val="24"/>
        </w:rPr>
        <w:t xml:space="preserve">school year, </w:t>
      </w:r>
      <w:r w:rsidR="00255ED0" w:rsidRPr="002B67B3">
        <w:rPr>
          <w:color w:val="0D0D0D" w:themeColor="text1" w:themeTint="F2"/>
          <w:szCs w:val="24"/>
        </w:rPr>
        <w:t>Light of the</w:t>
      </w:r>
      <w:r w:rsidR="00DC295D">
        <w:rPr>
          <w:color w:val="0D0D0D" w:themeColor="text1" w:themeTint="F2"/>
          <w:szCs w:val="24"/>
        </w:rPr>
        <w:t xml:space="preserve"> W</w:t>
      </w:r>
      <w:r w:rsidR="00AA2DD5" w:rsidRPr="002B67B3">
        <w:rPr>
          <w:color w:val="0D0D0D" w:themeColor="text1" w:themeTint="F2"/>
          <w:szCs w:val="24"/>
        </w:rPr>
        <w:t xml:space="preserve">orld Academy </w:t>
      </w:r>
      <w:r w:rsidR="00551529" w:rsidRPr="002B67B3">
        <w:rPr>
          <w:color w:val="0D0D0D" w:themeColor="text1" w:themeTint="F2"/>
          <w:szCs w:val="24"/>
        </w:rPr>
        <w:t xml:space="preserve">had </w:t>
      </w:r>
      <w:r w:rsidR="00AA2DD5" w:rsidRPr="002B67B3">
        <w:rPr>
          <w:color w:val="0D0D0D" w:themeColor="text1" w:themeTint="F2"/>
          <w:szCs w:val="24"/>
        </w:rPr>
        <w:t>94.5</w:t>
      </w:r>
      <w:proofErr w:type="gramStart"/>
      <w:r w:rsidR="00AA2DD5" w:rsidRPr="002B67B3">
        <w:rPr>
          <w:color w:val="0D0D0D" w:themeColor="text1" w:themeTint="F2"/>
          <w:szCs w:val="24"/>
        </w:rPr>
        <w:t xml:space="preserve">% </w:t>
      </w:r>
      <w:r w:rsidR="00274EDB">
        <w:rPr>
          <w:color w:val="0D0D0D" w:themeColor="text1" w:themeTint="F2"/>
          <w:szCs w:val="24"/>
        </w:rPr>
        <w:t xml:space="preserve"> of</w:t>
      </w:r>
      <w:proofErr w:type="gramEnd"/>
      <w:r w:rsidR="00274EDB">
        <w:rPr>
          <w:color w:val="0D0D0D" w:themeColor="text1" w:themeTint="F2"/>
          <w:szCs w:val="24"/>
        </w:rPr>
        <w:t xml:space="preserve"> A</w:t>
      </w:r>
      <w:r w:rsidR="00255ED0" w:rsidRPr="002B67B3">
        <w:rPr>
          <w:color w:val="0D0D0D" w:themeColor="text1" w:themeTint="F2"/>
          <w:szCs w:val="24"/>
        </w:rPr>
        <w:t xml:space="preserve">cademy families attend school Parent-Teacher Conferences. </w:t>
      </w:r>
      <w:r w:rsidRPr="002B67B3">
        <w:rPr>
          <w:color w:val="0D0D0D" w:themeColor="text1" w:themeTint="F2"/>
          <w:szCs w:val="24"/>
        </w:rPr>
        <w:t xml:space="preserve">  </w:t>
      </w:r>
    </w:p>
    <w:p w14:paraId="0B96DED0" w14:textId="6173D7B3" w:rsidR="00A62B8D" w:rsidRPr="002B67B3" w:rsidRDefault="00A62B8D" w:rsidP="007C4777">
      <w:pPr>
        <w:ind w:right="-360"/>
        <w:rPr>
          <w:color w:val="0D0D0D" w:themeColor="text1" w:themeTint="F2"/>
          <w:szCs w:val="24"/>
        </w:rPr>
      </w:pPr>
    </w:p>
    <w:p w14:paraId="0E173CFF" w14:textId="098C2D08" w:rsidR="00D969A6" w:rsidRPr="002B67B3" w:rsidRDefault="000C7782" w:rsidP="007C4777">
      <w:pPr>
        <w:ind w:right="-360"/>
        <w:rPr>
          <w:color w:val="0D0D0D" w:themeColor="text1" w:themeTint="F2"/>
          <w:szCs w:val="24"/>
        </w:rPr>
      </w:pPr>
      <w:r w:rsidRPr="002B67B3">
        <w:rPr>
          <w:color w:val="0D0D0D" w:themeColor="text1" w:themeTint="F2"/>
          <w:szCs w:val="24"/>
        </w:rPr>
        <w:t>We are</w:t>
      </w:r>
      <w:r w:rsidR="00B54FD9" w:rsidRPr="002B67B3">
        <w:rPr>
          <w:color w:val="0D0D0D" w:themeColor="text1" w:themeTint="F2"/>
          <w:szCs w:val="24"/>
        </w:rPr>
        <w:t xml:space="preserve"> sincerely thankful for all</w:t>
      </w:r>
      <w:r w:rsidRPr="002B67B3">
        <w:rPr>
          <w:color w:val="0D0D0D" w:themeColor="text1" w:themeTint="F2"/>
          <w:szCs w:val="24"/>
        </w:rPr>
        <w:t xml:space="preserve"> of the </w:t>
      </w:r>
      <w:r w:rsidR="00B54FD9" w:rsidRPr="002B67B3">
        <w:rPr>
          <w:color w:val="0D0D0D" w:themeColor="text1" w:themeTint="F2"/>
          <w:szCs w:val="24"/>
        </w:rPr>
        <w:t>support we have received from our</w:t>
      </w:r>
      <w:r w:rsidR="00062E06" w:rsidRPr="002B67B3">
        <w:rPr>
          <w:color w:val="0D0D0D" w:themeColor="text1" w:themeTint="F2"/>
          <w:szCs w:val="24"/>
        </w:rPr>
        <w:t xml:space="preserve"> authorizer, Grand Valley Stat</w:t>
      </w:r>
      <w:r w:rsidR="00B54FD9" w:rsidRPr="002B67B3">
        <w:rPr>
          <w:color w:val="0D0D0D" w:themeColor="text1" w:themeTint="F2"/>
          <w:szCs w:val="24"/>
        </w:rPr>
        <w:t>e University, the Light of the W</w:t>
      </w:r>
      <w:r w:rsidR="00062E06" w:rsidRPr="002B67B3">
        <w:rPr>
          <w:color w:val="0D0D0D" w:themeColor="text1" w:themeTint="F2"/>
          <w:szCs w:val="24"/>
        </w:rPr>
        <w:t xml:space="preserve">orld Academy </w:t>
      </w:r>
      <w:r w:rsidR="00450076" w:rsidRPr="002B67B3">
        <w:rPr>
          <w:color w:val="0D0D0D" w:themeColor="text1" w:themeTint="F2"/>
          <w:szCs w:val="24"/>
        </w:rPr>
        <w:t xml:space="preserve">Board of Directors, faculty, </w:t>
      </w:r>
      <w:r w:rsidR="00062E06" w:rsidRPr="002B67B3">
        <w:rPr>
          <w:color w:val="0D0D0D" w:themeColor="text1" w:themeTint="F2"/>
          <w:szCs w:val="24"/>
        </w:rPr>
        <w:t>staff</w:t>
      </w:r>
      <w:r w:rsidR="00274EDB">
        <w:rPr>
          <w:color w:val="0D0D0D" w:themeColor="text1" w:themeTint="F2"/>
          <w:szCs w:val="24"/>
        </w:rPr>
        <w:t>,</w:t>
      </w:r>
      <w:r w:rsidR="00062E06" w:rsidRPr="002B67B3">
        <w:rPr>
          <w:color w:val="0D0D0D" w:themeColor="text1" w:themeTint="F2"/>
          <w:szCs w:val="24"/>
        </w:rPr>
        <w:t xml:space="preserve"> and </w:t>
      </w:r>
      <w:r w:rsidR="00B54FD9" w:rsidRPr="002B67B3">
        <w:rPr>
          <w:color w:val="0D0D0D" w:themeColor="text1" w:themeTint="F2"/>
          <w:szCs w:val="24"/>
        </w:rPr>
        <w:t xml:space="preserve">our </w:t>
      </w:r>
      <w:r w:rsidR="00062E06" w:rsidRPr="002B67B3">
        <w:rPr>
          <w:color w:val="0D0D0D" w:themeColor="text1" w:themeTint="F2"/>
          <w:szCs w:val="24"/>
        </w:rPr>
        <w:t xml:space="preserve">parent community. </w:t>
      </w:r>
      <w:r w:rsidR="00D969A6" w:rsidRPr="002B67B3">
        <w:rPr>
          <w:color w:val="0D0D0D" w:themeColor="text1" w:themeTint="F2"/>
          <w:szCs w:val="24"/>
        </w:rPr>
        <w:t>We will continue to strive to make Light of the World Academy the very best </w:t>
      </w:r>
    </w:p>
    <w:p w14:paraId="520FFBD1" w14:textId="4E2EF1CC" w:rsidR="000C7782" w:rsidRPr="002B67B3" w:rsidRDefault="00047ED6" w:rsidP="007C4777">
      <w:pPr>
        <w:ind w:right="-360"/>
        <w:rPr>
          <w:color w:val="0D0D0D" w:themeColor="text1" w:themeTint="F2"/>
          <w:szCs w:val="24"/>
        </w:rPr>
      </w:pPr>
      <w:proofErr w:type="gramStart"/>
      <w:r>
        <w:rPr>
          <w:color w:val="0D0D0D" w:themeColor="text1" w:themeTint="F2"/>
          <w:szCs w:val="24"/>
        </w:rPr>
        <w:t>place</w:t>
      </w:r>
      <w:proofErr w:type="gramEnd"/>
      <w:r>
        <w:rPr>
          <w:color w:val="0D0D0D" w:themeColor="text1" w:themeTint="F2"/>
          <w:szCs w:val="24"/>
        </w:rPr>
        <w:t xml:space="preserve"> for children to learn!</w:t>
      </w:r>
    </w:p>
    <w:p w14:paraId="3426DD99" w14:textId="77777777" w:rsidR="000C7782" w:rsidRPr="002B67B3" w:rsidRDefault="000C7782" w:rsidP="007C4777">
      <w:pPr>
        <w:ind w:right="-360"/>
        <w:rPr>
          <w:color w:val="0D0D0D" w:themeColor="text1" w:themeTint="F2"/>
          <w:szCs w:val="24"/>
        </w:rPr>
      </w:pPr>
    </w:p>
    <w:p w14:paraId="62C104F8" w14:textId="77777777" w:rsidR="007C2788" w:rsidRPr="002B67B3" w:rsidRDefault="007C2788" w:rsidP="007C4777">
      <w:pPr>
        <w:rPr>
          <w:color w:val="0D0D0D" w:themeColor="text1" w:themeTint="F2"/>
          <w:szCs w:val="24"/>
        </w:rPr>
      </w:pPr>
    </w:p>
    <w:p w14:paraId="0A4B9147" w14:textId="10111940" w:rsidR="00047ED6" w:rsidRDefault="007C2788" w:rsidP="007C4777">
      <w:pPr>
        <w:rPr>
          <w:color w:val="0D0D0D" w:themeColor="text1" w:themeTint="F2"/>
          <w:szCs w:val="24"/>
        </w:rPr>
      </w:pPr>
      <w:r w:rsidRPr="002B67B3">
        <w:rPr>
          <w:color w:val="0D0D0D" w:themeColor="text1" w:themeTint="F2"/>
          <w:szCs w:val="24"/>
        </w:rPr>
        <w:t>Sincerely,</w:t>
      </w:r>
    </w:p>
    <w:p w14:paraId="7B027886" w14:textId="77777777" w:rsidR="00047ED6" w:rsidRPr="002B67B3" w:rsidRDefault="00047ED6" w:rsidP="007C4777">
      <w:pPr>
        <w:rPr>
          <w:color w:val="0D0D0D" w:themeColor="text1" w:themeTint="F2"/>
          <w:szCs w:val="24"/>
        </w:rPr>
      </w:pPr>
    </w:p>
    <w:p w14:paraId="79A5F0F0" w14:textId="77777777" w:rsidR="00872D00" w:rsidRPr="002B67B3" w:rsidRDefault="00872D00" w:rsidP="007C4777">
      <w:pPr>
        <w:rPr>
          <w:color w:val="0D0D0D" w:themeColor="text1" w:themeTint="F2"/>
          <w:szCs w:val="24"/>
        </w:rPr>
      </w:pPr>
    </w:p>
    <w:p w14:paraId="6E191E9F" w14:textId="114937E6" w:rsidR="00872D00" w:rsidRPr="002B67B3" w:rsidRDefault="00086163" w:rsidP="007C4777">
      <w:pPr>
        <w:rPr>
          <w:color w:val="0D0D0D" w:themeColor="text1" w:themeTint="F2"/>
          <w:szCs w:val="24"/>
        </w:rPr>
      </w:pPr>
      <w:r w:rsidRPr="002B67B3">
        <w:rPr>
          <w:color w:val="0D0D0D" w:themeColor="text1" w:themeTint="F2"/>
          <w:szCs w:val="24"/>
        </w:rPr>
        <w:t>Mr. James E</w:t>
      </w:r>
      <w:r w:rsidR="00872D00" w:rsidRPr="002B67B3">
        <w:rPr>
          <w:color w:val="0D0D0D" w:themeColor="text1" w:themeTint="F2"/>
          <w:szCs w:val="24"/>
        </w:rPr>
        <w:t>. Reese, Principal</w:t>
      </w:r>
    </w:p>
    <w:p w14:paraId="1B2D0A07" w14:textId="77777777" w:rsidR="00424EE9" w:rsidRPr="002B67B3" w:rsidRDefault="00424EE9" w:rsidP="007C4777">
      <w:pPr>
        <w:rPr>
          <w:color w:val="0D0D0D" w:themeColor="text1" w:themeTint="F2"/>
          <w:szCs w:val="24"/>
        </w:rPr>
      </w:pPr>
    </w:p>
    <w:p w14:paraId="5FFDC443" w14:textId="12D262F5" w:rsidR="00424EE9" w:rsidRPr="002B67B3" w:rsidRDefault="00424EE9" w:rsidP="00424EE9">
      <w:pPr>
        <w:jc w:val="both"/>
        <w:rPr>
          <w:color w:val="0D0D0D" w:themeColor="text1" w:themeTint="F2"/>
          <w:szCs w:val="24"/>
        </w:rPr>
      </w:pPr>
    </w:p>
    <w:sectPr w:rsidR="00424EE9" w:rsidRPr="002B67B3" w:rsidSect="00110DA7">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94320" w14:textId="77777777" w:rsidR="00F667A7" w:rsidRDefault="00F667A7">
      <w:r>
        <w:separator/>
      </w:r>
    </w:p>
  </w:endnote>
  <w:endnote w:type="continuationSeparator" w:id="0">
    <w:p w14:paraId="215F3E3B" w14:textId="77777777" w:rsidR="00F667A7" w:rsidRDefault="00F66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P TypographicSymbols">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60114" w14:textId="77777777" w:rsidR="006608EB" w:rsidRDefault="006608EB">
    <w:pPr>
      <w:pStyle w:val="Footer"/>
      <w:jc w:val="center"/>
      <w:rPr>
        <w:rFonts w:ascii="Arial" w:hAnsi="Arial"/>
        <w:w w:val="115"/>
        <w:sz w:val="14"/>
      </w:rPr>
    </w:pPr>
  </w:p>
  <w:p w14:paraId="24141091" w14:textId="77777777" w:rsidR="006608EB" w:rsidRDefault="006608EB">
    <w:pPr>
      <w:pStyle w:val="Footer"/>
      <w:jc w:val="center"/>
      <w:rPr>
        <w:w w:val="115"/>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44D13" w14:textId="77777777" w:rsidR="00F667A7" w:rsidRDefault="00F667A7">
      <w:r>
        <w:separator/>
      </w:r>
    </w:p>
  </w:footnote>
  <w:footnote w:type="continuationSeparator" w:id="0">
    <w:p w14:paraId="64CDAD1D" w14:textId="77777777" w:rsidR="00F667A7" w:rsidRDefault="00F667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AAAC6" w14:textId="77777777" w:rsidR="00B175FB" w:rsidRDefault="00B175FB" w:rsidP="00B175FB">
    <w:pPr>
      <w:pStyle w:val="Header"/>
      <w:jc w:val="center"/>
      <w:rPr>
        <w:rFonts w:ascii="Verdana" w:hAnsi="Verdana"/>
        <w:sz w:val="36"/>
        <w:szCs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04EF692"/>
    <w:lvl w:ilvl="0">
      <w:numFmt w:val="decimal"/>
      <w:lvlText w:val="*"/>
      <w:lvlJc w:val="left"/>
      <w:rPr>
        <w:rFonts w:cs="Times New Roman"/>
      </w:rPr>
    </w:lvl>
  </w:abstractNum>
  <w:abstractNum w:abstractNumId="1">
    <w:nsid w:val="1161707C"/>
    <w:multiLevelType w:val="hybridMultilevel"/>
    <w:tmpl w:val="2B001B0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30E32E0"/>
    <w:multiLevelType w:val="hybridMultilevel"/>
    <w:tmpl w:val="3132AF3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3C232C3"/>
    <w:multiLevelType w:val="hybridMultilevel"/>
    <w:tmpl w:val="38BA83C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C0A5513"/>
    <w:multiLevelType w:val="hybridMultilevel"/>
    <w:tmpl w:val="EC80A0F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BC0532"/>
    <w:multiLevelType w:val="hybridMultilevel"/>
    <w:tmpl w:val="F1B09F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655227"/>
    <w:multiLevelType w:val="hybridMultilevel"/>
    <w:tmpl w:val="DF6606D6"/>
    <w:lvl w:ilvl="0" w:tplc="EC32D57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9642305"/>
    <w:multiLevelType w:val="hybridMultilevel"/>
    <w:tmpl w:val="75222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0E670A"/>
    <w:multiLevelType w:val="hybridMultilevel"/>
    <w:tmpl w:val="5628A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BB2055"/>
    <w:multiLevelType w:val="hybridMultilevel"/>
    <w:tmpl w:val="4DCA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21B0F"/>
    <w:multiLevelType w:val="hybridMultilevel"/>
    <w:tmpl w:val="94284E56"/>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1">
    <w:nsid w:val="339E627A"/>
    <w:multiLevelType w:val="hybridMultilevel"/>
    <w:tmpl w:val="3E6896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BB5456C"/>
    <w:multiLevelType w:val="multilevel"/>
    <w:tmpl w:val="26EC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8E27C7"/>
    <w:multiLevelType w:val="hybridMultilevel"/>
    <w:tmpl w:val="557E41B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46351FB0"/>
    <w:multiLevelType w:val="hybridMultilevel"/>
    <w:tmpl w:val="D766E9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9A333C6"/>
    <w:multiLevelType w:val="hybridMultilevel"/>
    <w:tmpl w:val="01A6BD50"/>
    <w:lvl w:ilvl="0" w:tplc="EC32D57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80F7DC8"/>
    <w:multiLevelType w:val="hybridMultilevel"/>
    <w:tmpl w:val="5D226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8F32C85"/>
    <w:multiLevelType w:val="hybridMultilevel"/>
    <w:tmpl w:val="70E2F9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63464D69"/>
    <w:multiLevelType w:val="hybridMultilevel"/>
    <w:tmpl w:val="E0420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3AF71DB"/>
    <w:multiLevelType w:val="hybridMultilevel"/>
    <w:tmpl w:val="7BD29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7E9153A9"/>
    <w:multiLevelType w:val="hybridMultilevel"/>
    <w:tmpl w:val="63B0E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ED465BE"/>
    <w:multiLevelType w:val="hybridMultilevel"/>
    <w:tmpl w:val="FE7EF13C"/>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5"/>
  </w:num>
  <w:num w:numId="2">
    <w:abstractNumId w:val="7"/>
  </w:num>
  <w:num w:numId="3">
    <w:abstractNumId w:val="4"/>
  </w:num>
  <w:num w:numId="4">
    <w:abstractNumId w:val="11"/>
  </w:num>
  <w:num w:numId="5">
    <w:abstractNumId w:val="0"/>
    <w:lvlOverride w:ilvl="0">
      <w:lvl w:ilvl="0">
        <w:start w:val="1"/>
        <w:numFmt w:val="bullet"/>
        <w:lvlText w:val="!"/>
        <w:legacy w:legacy="1" w:legacySpace="0" w:legacyIndent="1"/>
        <w:lvlJc w:val="left"/>
        <w:pPr>
          <w:ind w:left="1" w:hanging="1"/>
        </w:pPr>
        <w:rPr>
          <w:rFonts w:ascii="WP TypographicSymbols" w:hAnsi="WP TypographicSymbols" w:hint="default"/>
        </w:rPr>
      </w:lvl>
    </w:lvlOverride>
  </w:num>
  <w:num w:numId="6">
    <w:abstractNumId w:val="8"/>
  </w:num>
  <w:num w:numId="7">
    <w:abstractNumId w:val="10"/>
  </w:num>
  <w:num w:numId="8">
    <w:abstractNumId w:val="18"/>
  </w:num>
  <w:num w:numId="9">
    <w:abstractNumId w:val="16"/>
  </w:num>
  <w:num w:numId="10">
    <w:abstractNumId w:val="14"/>
  </w:num>
  <w:num w:numId="11">
    <w:abstractNumId w:val="15"/>
  </w:num>
  <w:num w:numId="12">
    <w:abstractNumId w:val="6"/>
  </w:num>
  <w:num w:numId="13">
    <w:abstractNumId w:val="19"/>
  </w:num>
  <w:num w:numId="14">
    <w:abstractNumId w:val="2"/>
  </w:num>
  <w:num w:numId="15">
    <w:abstractNumId w:val="20"/>
  </w:num>
  <w:num w:numId="16">
    <w:abstractNumId w:val="21"/>
  </w:num>
  <w:num w:numId="17">
    <w:abstractNumId w:val="1"/>
  </w:num>
  <w:num w:numId="18">
    <w:abstractNumId w:val="13"/>
  </w:num>
  <w:num w:numId="19">
    <w:abstractNumId w:val="17"/>
  </w:num>
  <w:num w:numId="20">
    <w:abstractNumId w:val="3"/>
  </w:num>
  <w:num w:numId="21">
    <w:abstractNumId w:val="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3AF"/>
    <w:rsid w:val="000020F4"/>
    <w:rsid w:val="00010073"/>
    <w:rsid w:val="00014FBC"/>
    <w:rsid w:val="0002025E"/>
    <w:rsid w:val="00020473"/>
    <w:rsid w:val="00043DBB"/>
    <w:rsid w:val="00047ED6"/>
    <w:rsid w:val="00052B61"/>
    <w:rsid w:val="00054A6B"/>
    <w:rsid w:val="00057848"/>
    <w:rsid w:val="0006083B"/>
    <w:rsid w:val="00061EB2"/>
    <w:rsid w:val="00062E06"/>
    <w:rsid w:val="00063296"/>
    <w:rsid w:val="00066FC0"/>
    <w:rsid w:val="000704D0"/>
    <w:rsid w:val="00080A1B"/>
    <w:rsid w:val="00080E07"/>
    <w:rsid w:val="00085812"/>
    <w:rsid w:val="00086163"/>
    <w:rsid w:val="00092A7A"/>
    <w:rsid w:val="000A35C4"/>
    <w:rsid w:val="000A3C42"/>
    <w:rsid w:val="000B3E12"/>
    <w:rsid w:val="000B47AE"/>
    <w:rsid w:val="000C7782"/>
    <w:rsid w:val="000D0387"/>
    <w:rsid w:val="000D09FE"/>
    <w:rsid w:val="000D2DA5"/>
    <w:rsid w:val="000E353E"/>
    <w:rsid w:val="000E4E06"/>
    <w:rsid w:val="000E768B"/>
    <w:rsid w:val="000F16C1"/>
    <w:rsid w:val="000F27C5"/>
    <w:rsid w:val="00101A7F"/>
    <w:rsid w:val="00104F96"/>
    <w:rsid w:val="00106261"/>
    <w:rsid w:val="00110DA7"/>
    <w:rsid w:val="00114EA7"/>
    <w:rsid w:val="00117496"/>
    <w:rsid w:val="00120B49"/>
    <w:rsid w:val="00126A35"/>
    <w:rsid w:val="001407EC"/>
    <w:rsid w:val="00150B9F"/>
    <w:rsid w:val="00162161"/>
    <w:rsid w:val="001726D7"/>
    <w:rsid w:val="00175265"/>
    <w:rsid w:val="001774DA"/>
    <w:rsid w:val="00184171"/>
    <w:rsid w:val="001A2C8E"/>
    <w:rsid w:val="001A695C"/>
    <w:rsid w:val="001B1AA1"/>
    <w:rsid w:val="001B37F1"/>
    <w:rsid w:val="001B669B"/>
    <w:rsid w:val="001C5DFE"/>
    <w:rsid w:val="001C6BD1"/>
    <w:rsid w:val="001D3577"/>
    <w:rsid w:val="001E0FFE"/>
    <w:rsid w:val="001E300C"/>
    <w:rsid w:val="001E3592"/>
    <w:rsid w:val="001E371E"/>
    <w:rsid w:val="001F3657"/>
    <w:rsid w:val="001F452E"/>
    <w:rsid w:val="00204448"/>
    <w:rsid w:val="002069B1"/>
    <w:rsid w:val="00206E37"/>
    <w:rsid w:val="00210C0E"/>
    <w:rsid w:val="00215650"/>
    <w:rsid w:val="00220D47"/>
    <w:rsid w:val="00220FDE"/>
    <w:rsid w:val="002211B2"/>
    <w:rsid w:val="0023594B"/>
    <w:rsid w:val="00237CB5"/>
    <w:rsid w:val="0024189E"/>
    <w:rsid w:val="00255ED0"/>
    <w:rsid w:val="002675B2"/>
    <w:rsid w:val="00274EDB"/>
    <w:rsid w:val="00280D60"/>
    <w:rsid w:val="00286B83"/>
    <w:rsid w:val="002A0320"/>
    <w:rsid w:val="002A5D3B"/>
    <w:rsid w:val="002A72D7"/>
    <w:rsid w:val="002B67B3"/>
    <w:rsid w:val="002C0360"/>
    <w:rsid w:val="002C04EF"/>
    <w:rsid w:val="002C47DC"/>
    <w:rsid w:val="002D59A5"/>
    <w:rsid w:val="002D6DF7"/>
    <w:rsid w:val="002D79D9"/>
    <w:rsid w:val="002D7C1B"/>
    <w:rsid w:val="002E4007"/>
    <w:rsid w:val="002F1BB7"/>
    <w:rsid w:val="002F1C25"/>
    <w:rsid w:val="00306510"/>
    <w:rsid w:val="00306E78"/>
    <w:rsid w:val="00314922"/>
    <w:rsid w:val="0032339F"/>
    <w:rsid w:val="00325ECD"/>
    <w:rsid w:val="00326DA9"/>
    <w:rsid w:val="00357C05"/>
    <w:rsid w:val="0036117B"/>
    <w:rsid w:val="0037243F"/>
    <w:rsid w:val="003A1346"/>
    <w:rsid w:val="003A697C"/>
    <w:rsid w:val="003A726A"/>
    <w:rsid w:val="003A7DAD"/>
    <w:rsid w:val="003B64C3"/>
    <w:rsid w:val="003C10F1"/>
    <w:rsid w:val="003C1221"/>
    <w:rsid w:val="003C3AB6"/>
    <w:rsid w:val="003C6DDE"/>
    <w:rsid w:val="003C7AA1"/>
    <w:rsid w:val="003D3704"/>
    <w:rsid w:val="003E412A"/>
    <w:rsid w:val="003F236B"/>
    <w:rsid w:val="003F35C3"/>
    <w:rsid w:val="003F3C1E"/>
    <w:rsid w:val="0040769E"/>
    <w:rsid w:val="00413932"/>
    <w:rsid w:val="00423D64"/>
    <w:rsid w:val="00424EE9"/>
    <w:rsid w:val="004347A5"/>
    <w:rsid w:val="004407F9"/>
    <w:rsid w:val="004434E6"/>
    <w:rsid w:val="00443B39"/>
    <w:rsid w:val="004476E0"/>
    <w:rsid w:val="00450076"/>
    <w:rsid w:val="00457EFD"/>
    <w:rsid w:val="004654EC"/>
    <w:rsid w:val="00470A8C"/>
    <w:rsid w:val="00497E85"/>
    <w:rsid w:val="004A731F"/>
    <w:rsid w:val="004B000B"/>
    <w:rsid w:val="004B33A1"/>
    <w:rsid w:val="004C4E90"/>
    <w:rsid w:val="004E2236"/>
    <w:rsid w:val="00500D4D"/>
    <w:rsid w:val="005156F3"/>
    <w:rsid w:val="00517392"/>
    <w:rsid w:val="00546C5E"/>
    <w:rsid w:val="00551529"/>
    <w:rsid w:val="00554F16"/>
    <w:rsid w:val="00575CC5"/>
    <w:rsid w:val="00581B7D"/>
    <w:rsid w:val="00584383"/>
    <w:rsid w:val="00590458"/>
    <w:rsid w:val="00597FF0"/>
    <w:rsid w:val="005A0369"/>
    <w:rsid w:val="005A6A47"/>
    <w:rsid w:val="005A6D7F"/>
    <w:rsid w:val="005C3C70"/>
    <w:rsid w:val="005E0AE7"/>
    <w:rsid w:val="005E54E2"/>
    <w:rsid w:val="00602029"/>
    <w:rsid w:val="0060619B"/>
    <w:rsid w:val="00610207"/>
    <w:rsid w:val="00610411"/>
    <w:rsid w:val="00621C1A"/>
    <w:rsid w:val="00631711"/>
    <w:rsid w:val="0063451B"/>
    <w:rsid w:val="00636430"/>
    <w:rsid w:val="00641135"/>
    <w:rsid w:val="006556E3"/>
    <w:rsid w:val="006608EB"/>
    <w:rsid w:val="0066743E"/>
    <w:rsid w:val="00671367"/>
    <w:rsid w:val="00690C2F"/>
    <w:rsid w:val="00691B81"/>
    <w:rsid w:val="006979FE"/>
    <w:rsid w:val="006A3135"/>
    <w:rsid w:val="006B5B6E"/>
    <w:rsid w:val="006C5A8A"/>
    <w:rsid w:val="006D5CDF"/>
    <w:rsid w:val="006D65F9"/>
    <w:rsid w:val="006D7066"/>
    <w:rsid w:val="006E057B"/>
    <w:rsid w:val="006E08AB"/>
    <w:rsid w:val="006E2910"/>
    <w:rsid w:val="006E36B9"/>
    <w:rsid w:val="006F2D56"/>
    <w:rsid w:val="006F5131"/>
    <w:rsid w:val="0071030A"/>
    <w:rsid w:val="00711612"/>
    <w:rsid w:val="00711E04"/>
    <w:rsid w:val="00714511"/>
    <w:rsid w:val="00727E7F"/>
    <w:rsid w:val="007356F8"/>
    <w:rsid w:val="00744DBA"/>
    <w:rsid w:val="00746668"/>
    <w:rsid w:val="00760449"/>
    <w:rsid w:val="00763991"/>
    <w:rsid w:val="007670C5"/>
    <w:rsid w:val="007678BC"/>
    <w:rsid w:val="00771F65"/>
    <w:rsid w:val="0078062C"/>
    <w:rsid w:val="00780BA2"/>
    <w:rsid w:val="00790BEE"/>
    <w:rsid w:val="007A0312"/>
    <w:rsid w:val="007A26E5"/>
    <w:rsid w:val="007B1E4A"/>
    <w:rsid w:val="007C2788"/>
    <w:rsid w:val="007C4777"/>
    <w:rsid w:val="007C7462"/>
    <w:rsid w:val="007E1236"/>
    <w:rsid w:val="007E5F6F"/>
    <w:rsid w:val="007F39FD"/>
    <w:rsid w:val="008236F8"/>
    <w:rsid w:val="008279B3"/>
    <w:rsid w:val="00831756"/>
    <w:rsid w:val="008319B6"/>
    <w:rsid w:val="00831C2C"/>
    <w:rsid w:val="00841EED"/>
    <w:rsid w:val="00843723"/>
    <w:rsid w:val="00844376"/>
    <w:rsid w:val="008519BB"/>
    <w:rsid w:val="0085511F"/>
    <w:rsid w:val="00855FD9"/>
    <w:rsid w:val="0085731F"/>
    <w:rsid w:val="008602F0"/>
    <w:rsid w:val="00863011"/>
    <w:rsid w:val="00863ACA"/>
    <w:rsid w:val="00865F28"/>
    <w:rsid w:val="00872103"/>
    <w:rsid w:val="00872D00"/>
    <w:rsid w:val="008824A6"/>
    <w:rsid w:val="00883544"/>
    <w:rsid w:val="008A6818"/>
    <w:rsid w:val="008B1C4C"/>
    <w:rsid w:val="008B266C"/>
    <w:rsid w:val="008C18CD"/>
    <w:rsid w:val="008E2AE3"/>
    <w:rsid w:val="008F4D7F"/>
    <w:rsid w:val="008F6512"/>
    <w:rsid w:val="00900E7D"/>
    <w:rsid w:val="0090489F"/>
    <w:rsid w:val="0090521E"/>
    <w:rsid w:val="00907AED"/>
    <w:rsid w:val="00913844"/>
    <w:rsid w:val="00923BD2"/>
    <w:rsid w:val="009279FA"/>
    <w:rsid w:val="0093306E"/>
    <w:rsid w:val="0093602F"/>
    <w:rsid w:val="0093749F"/>
    <w:rsid w:val="00941A57"/>
    <w:rsid w:val="0094373D"/>
    <w:rsid w:val="00945DF5"/>
    <w:rsid w:val="00950350"/>
    <w:rsid w:val="00956DCF"/>
    <w:rsid w:val="00970474"/>
    <w:rsid w:val="009721DF"/>
    <w:rsid w:val="00972383"/>
    <w:rsid w:val="00981850"/>
    <w:rsid w:val="00983D76"/>
    <w:rsid w:val="00990576"/>
    <w:rsid w:val="00991D8C"/>
    <w:rsid w:val="00992C34"/>
    <w:rsid w:val="00993752"/>
    <w:rsid w:val="009A6411"/>
    <w:rsid w:val="009C4F1B"/>
    <w:rsid w:val="009D0D8B"/>
    <w:rsid w:val="009D0E2C"/>
    <w:rsid w:val="009D1775"/>
    <w:rsid w:val="009D5D35"/>
    <w:rsid w:val="009E3718"/>
    <w:rsid w:val="009F385F"/>
    <w:rsid w:val="009F6168"/>
    <w:rsid w:val="00A050C9"/>
    <w:rsid w:val="00A0574C"/>
    <w:rsid w:val="00A14831"/>
    <w:rsid w:val="00A23BDB"/>
    <w:rsid w:val="00A314D2"/>
    <w:rsid w:val="00A4123B"/>
    <w:rsid w:val="00A43E64"/>
    <w:rsid w:val="00A44A73"/>
    <w:rsid w:val="00A4532C"/>
    <w:rsid w:val="00A45C56"/>
    <w:rsid w:val="00A62B8D"/>
    <w:rsid w:val="00A66F19"/>
    <w:rsid w:val="00A82406"/>
    <w:rsid w:val="00A8273F"/>
    <w:rsid w:val="00A827BC"/>
    <w:rsid w:val="00A93751"/>
    <w:rsid w:val="00A9506B"/>
    <w:rsid w:val="00AA241A"/>
    <w:rsid w:val="00AA2DD5"/>
    <w:rsid w:val="00AB76DE"/>
    <w:rsid w:val="00AE66A0"/>
    <w:rsid w:val="00B04AD0"/>
    <w:rsid w:val="00B175FB"/>
    <w:rsid w:val="00B203E9"/>
    <w:rsid w:val="00B33778"/>
    <w:rsid w:val="00B42D51"/>
    <w:rsid w:val="00B455C7"/>
    <w:rsid w:val="00B534BE"/>
    <w:rsid w:val="00B54FD9"/>
    <w:rsid w:val="00B72DF0"/>
    <w:rsid w:val="00B810BA"/>
    <w:rsid w:val="00B82F5A"/>
    <w:rsid w:val="00B9193E"/>
    <w:rsid w:val="00B92CAD"/>
    <w:rsid w:val="00BA2616"/>
    <w:rsid w:val="00BA392A"/>
    <w:rsid w:val="00BB22BD"/>
    <w:rsid w:val="00BB3C8C"/>
    <w:rsid w:val="00BB78C8"/>
    <w:rsid w:val="00BC25E7"/>
    <w:rsid w:val="00BC3760"/>
    <w:rsid w:val="00C00E4B"/>
    <w:rsid w:val="00C047DB"/>
    <w:rsid w:val="00C10338"/>
    <w:rsid w:val="00C165E1"/>
    <w:rsid w:val="00C213DC"/>
    <w:rsid w:val="00C427EA"/>
    <w:rsid w:val="00C439B4"/>
    <w:rsid w:val="00C513FA"/>
    <w:rsid w:val="00C53FC3"/>
    <w:rsid w:val="00C55134"/>
    <w:rsid w:val="00C60C1E"/>
    <w:rsid w:val="00C60E5B"/>
    <w:rsid w:val="00C633E3"/>
    <w:rsid w:val="00C80FE4"/>
    <w:rsid w:val="00C81D2F"/>
    <w:rsid w:val="00C923AF"/>
    <w:rsid w:val="00CA1B58"/>
    <w:rsid w:val="00CA62AF"/>
    <w:rsid w:val="00CB6E3A"/>
    <w:rsid w:val="00CD54F1"/>
    <w:rsid w:val="00CD6240"/>
    <w:rsid w:val="00CE1F8C"/>
    <w:rsid w:val="00CE3B0D"/>
    <w:rsid w:val="00CE6F82"/>
    <w:rsid w:val="00CF362E"/>
    <w:rsid w:val="00CF6083"/>
    <w:rsid w:val="00D0208B"/>
    <w:rsid w:val="00D02B93"/>
    <w:rsid w:val="00D10C80"/>
    <w:rsid w:val="00D1300A"/>
    <w:rsid w:val="00D15D2B"/>
    <w:rsid w:val="00D24E3F"/>
    <w:rsid w:val="00D3211F"/>
    <w:rsid w:val="00D32F8A"/>
    <w:rsid w:val="00D46719"/>
    <w:rsid w:val="00D5114C"/>
    <w:rsid w:val="00D53A14"/>
    <w:rsid w:val="00D53BC4"/>
    <w:rsid w:val="00D57B5E"/>
    <w:rsid w:val="00D57D1A"/>
    <w:rsid w:val="00D639FA"/>
    <w:rsid w:val="00D64D5D"/>
    <w:rsid w:val="00D66A41"/>
    <w:rsid w:val="00D76341"/>
    <w:rsid w:val="00D93CB4"/>
    <w:rsid w:val="00D969A6"/>
    <w:rsid w:val="00DA4BE6"/>
    <w:rsid w:val="00DB1025"/>
    <w:rsid w:val="00DC295D"/>
    <w:rsid w:val="00DC29E5"/>
    <w:rsid w:val="00DD232A"/>
    <w:rsid w:val="00DD2F29"/>
    <w:rsid w:val="00DD63F6"/>
    <w:rsid w:val="00DE218A"/>
    <w:rsid w:val="00E10308"/>
    <w:rsid w:val="00E2451D"/>
    <w:rsid w:val="00E3198A"/>
    <w:rsid w:val="00E31C98"/>
    <w:rsid w:val="00E31F01"/>
    <w:rsid w:val="00E335B9"/>
    <w:rsid w:val="00E42613"/>
    <w:rsid w:val="00E4501F"/>
    <w:rsid w:val="00E50E3C"/>
    <w:rsid w:val="00E57A30"/>
    <w:rsid w:val="00E63DEA"/>
    <w:rsid w:val="00E75108"/>
    <w:rsid w:val="00E761DE"/>
    <w:rsid w:val="00E765FF"/>
    <w:rsid w:val="00E81A38"/>
    <w:rsid w:val="00E83CB2"/>
    <w:rsid w:val="00E90068"/>
    <w:rsid w:val="00E92360"/>
    <w:rsid w:val="00E92497"/>
    <w:rsid w:val="00E95819"/>
    <w:rsid w:val="00EA35DE"/>
    <w:rsid w:val="00EB0C44"/>
    <w:rsid w:val="00EC0730"/>
    <w:rsid w:val="00EC532A"/>
    <w:rsid w:val="00EC5C34"/>
    <w:rsid w:val="00ED1DE6"/>
    <w:rsid w:val="00ED3784"/>
    <w:rsid w:val="00EF421F"/>
    <w:rsid w:val="00F06DB1"/>
    <w:rsid w:val="00F122CF"/>
    <w:rsid w:val="00F27959"/>
    <w:rsid w:val="00F57575"/>
    <w:rsid w:val="00F61C5E"/>
    <w:rsid w:val="00F629D2"/>
    <w:rsid w:val="00F667A7"/>
    <w:rsid w:val="00F7470C"/>
    <w:rsid w:val="00F77AC0"/>
    <w:rsid w:val="00F93FDF"/>
    <w:rsid w:val="00FA5A59"/>
    <w:rsid w:val="00FB2952"/>
    <w:rsid w:val="00FB31A0"/>
    <w:rsid w:val="00FB57CF"/>
    <w:rsid w:val="00FC31D8"/>
    <w:rsid w:val="00FE268F"/>
    <w:rsid w:val="00FE60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6B3D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512"/>
    <w:rPr>
      <w:sz w:val="24"/>
    </w:rPr>
  </w:style>
  <w:style w:type="paragraph" w:styleId="Heading1">
    <w:name w:val="heading 1"/>
    <w:basedOn w:val="Normal"/>
    <w:next w:val="Normal"/>
    <w:link w:val="Heading1Char"/>
    <w:uiPriority w:val="99"/>
    <w:qFormat/>
    <w:rsid w:val="008F6512"/>
    <w:pPr>
      <w:keepNext/>
      <w:autoSpaceDE w:val="0"/>
      <w:autoSpaceDN w:val="0"/>
      <w:adjustRightInd w:val="0"/>
      <w:outlineLvl w:val="0"/>
    </w:pPr>
    <w:rPr>
      <w:b/>
      <w:bCs/>
      <w:sz w:val="20"/>
      <w:szCs w:val="24"/>
    </w:rPr>
  </w:style>
  <w:style w:type="paragraph" w:styleId="Heading2">
    <w:name w:val="heading 2"/>
    <w:basedOn w:val="Normal"/>
    <w:next w:val="Normal"/>
    <w:link w:val="Heading2Char"/>
    <w:uiPriority w:val="99"/>
    <w:qFormat/>
    <w:rsid w:val="008F6512"/>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25AE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325AEF"/>
    <w:rPr>
      <w:rFonts w:ascii="Cambria" w:eastAsia="Times New Roman" w:hAnsi="Cambria" w:cs="Times New Roman"/>
      <w:b/>
      <w:bCs/>
      <w:i/>
      <w:iCs/>
      <w:sz w:val="28"/>
      <w:szCs w:val="28"/>
    </w:rPr>
  </w:style>
  <w:style w:type="paragraph" w:styleId="Header">
    <w:name w:val="header"/>
    <w:basedOn w:val="Normal"/>
    <w:link w:val="HeaderChar"/>
    <w:uiPriority w:val="99"/>
    <w:rsid w:val="008F6512"/>
    <w:pPr>
      <w:tabs>
        <w:tab w:val="center" w:pos="4320"/>
        <w:tab w:val="right" w:pos="8640"/>
      </w:tabs>
    </w:pPr>
  </w:style>
  <w:style w:type="character" w:customStyle="1" w:styleId="HeaderChar">
    <w:name w:val="Header Char"/>
    <w:link w:val="Header"/>
    <w:uiPriority w:val="99"/>
    <w:rsid w:val="00325AEF"/>
    <w:rPr>
      <w:sz w:val="24"/>
      <w:szCs w:val="20"/>
    </w:rPr>
  </w:style>
  <w:style w:type="paragraph" w:styleId="Footer">
    <w:name w:val="footer"/>
    <w:basedOn w:val="Normal"/>
    <w:link w:val="FooterChar"/>
    <w:uiPriority w:val="99"/>
    <w:rsid w:val="008F6512"/>
    <w:pPr>
      <w:tabs>
        <w:tab w:val="center" w:pos="4320"/>
        <w:tab w:val="right" w:pos="8640"/>
      </w:tabs>
    </w:pPr>
  </w:style>
  <w:style w:type="character" w:customStyle="1" w:styleId="FooterChar">
    <w:name w:val="Footer Char"/>
    <w:link w:val="Footer"/>
    <w:uiPriority w:val="99"/>
    <w:semiHidden/>
    <w:rsid w:val="00325AEF"/>
    <w:rPr>
      <w:sz w:val="24"/>
      <w:szCs w:val="20"/>
    </w:rPr>
  </w:style>
  <w:style w:type="character" w:styleId="Hyperlink">
    <w:name w:val="Hyperlink"/>
    <w:uiPriority w:val="99"/>
    <w:rsid w:val="008F6512"/>
    <w:rPr>
      <w:rFonts w:cs="Times New Roman"/>
      <w:color w:val="0000FF"/>
      <w:u w:val="single"/>
    </w:rPr>
  </w:style>
  <w:style w:type="character" w:styleId="PageNumber">
    <w:name w:val="page number"/>
    <w:uiPriority w:val="99"/>
    <w:rsid w:val="008F6512"/>
    <w:rPr>
      <w:rFonts w:cs="Times New Roman"/>
    </w:rPr>
  </w:style>
  <w:style w:type="character" w:styleId="FollowedHyperlink">
    <w:name w:val="FollowedHyperlink"/>
    <w:uiPriority w:val="99"/>
    <w:rsid w:val="008F6512"/>
    <w:rPr>
      <w:rFonts w:cs="Times New Roman"/>
      <w:color w:val="800080"/>
      <w:u w:val="single"/>
    </w:rPr>
  </w:style>
  <w:style w:type="paragraph" w:styleId="BodyText">
    <w:name w:val="Body Text"/>
    <w:basedOn w:val="Normal"/>
    <w:link w:val="BodyTextChar"/>
    <w:uiPriority w:val="99"/>
    <w:rsid w:val="008F6512"/>
    <w:pPr>
      <w:jc w:val="center"/>
    </w:pPr>
    <w:rPr>
      <w:b/>
      <w:bCs/>
      <w:color w:val="000000"/>
      <w:sz w:val="40"/>
      <w:szCs w:val="44"/>
    </w:rPr>
  </w:style>
  <w:style w:type="character" w:customStyle="1" w:styleId="BodyTextChar">
    <w:name w:val="Body Text Char"/>
    <w:link w:val="BodyText"/>
    <w:uiPriority w:val="99"/>
    <w:semiHidden/>
    <w:rsid w:val="00325AEF"/>
    <w:rPr>
      <w:sz w:val="24"/>
      <w:szCs w:val="20"/>
    </w:rPr>
  </w:style>
  <w:style w:type="paragraph" w:styleId="BodyText2">
    <w:name w:val="Body Text 2"/>
    <w:basedOn w:val="Normal"/>
    <w:link w:val="BodyText2Char"/>
    <w:uiPriority w:val="99"/>
    <w:rsid w:val="008F6512"/>
    <w:pPr>
      <w:jc w:val="both"/>
    </w:pPr>
    <w:rPr>
      <w:i/>
      <w:iCs/>
    </w:rPr>
  </w:style>
  <w:style w:type="character" w:customStyle="1" w:styleId="BodyText2Char">
    <w:name w:val="Body Text 2 Char"/>
    <w:link w:val="BodyText2"/>
    <w:uiPriority w:val="99"/>
    <w:semiHidden/>
    <w:rsid w:val="00325AEF"/>
    <w:rPr>
      <w:sz w:val="24"/>
      <w:szCs w:val="20"/>
    </w:rPr>
  </w:style>
  <w:style w:type="paragraph" w:customStyle="1" w:styleId="HTMLAcronym1">
    <w:name w:val="HTML Acronym1"/>
    <w:basedOn w:val="z-TopofForm"/>
    <w:uiPriority w:val="99"/>
    <w:rsid w:val="008F6512"/>
    <w:pPr>
      <w:pBdr>
        <w:bottom w:val="none" w:sz="0" w:space="0" w:color="auto"/>
      </w:pBdr>
      <w:jc w:val="left"/>
    </w:pPr>
    <w:rPr>
      <w:rFonts w:ascii="Times" w:hAnsi="Times" w:cs="Times New Roman"/>
      <w:vanish w:val="0"/>
      <w:sz w:val="24"/>
      <w:szCs w:val="20"/>
      <w:lang w:val="en-GB"/>
    </w:rPr>
  </w:style>
  <w:style w:type="paragraph" w:styleId="z-TopofForm">
    <w:name w:val="HTML Top of Form"/>
    <w:basedOn w:val="Normal"/>
    <w:next w:val="Normal"/>
    <w:link w:val="z-TopofFormChar"/>
    <w:hidden/>
    <w:uiPriority w:val="99"/>
    <w:rsid w:val="008F651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325AEF"/>
    <w:rPr>
      <w:rFonts w:ascii="Arial" w:hAnsi="Arial" w:cs="Arial"/>
      <w:vanish/>
      <w:sz w:val="16"/>
      <w:szCs w:val="16"/>
    </w:rPr>
  </w:style>
  <w:style w:type="paragraph" w:styleId="BalloonText">
    <w:name w:val="Balloon Text"/>
    <w:basedOn w:val="Normal"/>
    <w:link w:val="BalloonTextChar"/>
    <w:uiPriority w:val="99"/>
    <w:semiHidden/>
    <w:rsid w:val="008F6512"/>
    <w:rPr>
      <w:rFonts w:ascii="Tahoma" w:hAnsi="Tahoma" w:cs="Tahoma"/>
      <w:sz w:val="16"/>
      <w:szCs w:val="16"/>
    </w:rPr>
  </w:style>
  <w:style w:type="character" w:customStyle="1" w:styleId="BalloonTextChar">
    <w:name w:val="Balloon Text Char"/>
    <w:link w:val="BalloonText"/>
    <w:uiPriority w:val="99"/>
    <w:semiHidden/>
    <w:rsid w:val="00325AEF"/>
    <w:rPr>
      <w:sz w:val="0"/>
      <w:szCs w:val="0"/>
    </w:rPr>
  </w:style>
  <w:style w:type="paragraph" w:customStyle="1" w:styleId="Level1">
    <w:name w:val="Level 1"/>
    <w:uiPriority w:val="99"/>
    <w:rsid w:val="00FB57CF"/>
    <w:pPr>
      <w:autoSpaceDE w:val="0"/>
      <w:autoSpaceDN w:val="0"/>
      <w:adjustRightInd w:val="0"/>
      <w:ind w:left="720"/>
    </w:pPr>
    <w:rPr>
      <w:szCs w:val="24"/>
    </w:rPr>
  </w:style>
  <w:style w:type="paragraph" w:customStyle="1" w:styleId="Default">
    <w:name w:val="Default"/>
    <w:uiPriority w:val="99"/>
    <w:rsid w:val="009721DF"/>
    <w:pPr>
      <w:autoSpaceDE w:val="0"/>
      <w:autoSpaceDN w:val="0"/>
      <w:adjustRightInd w:val="0"/>
    </w:pPr>
    <w:rPr>
      <w:rFonts w:ascii="Verdana" w:hAnsi="Verdana" w:cs="Verdana"/>
      <w:color w:val="000000"/>
      <w:sz w:val="24"/>
      <w:szCs w:val="24"/>
    </w:rPr>
  </w:style>
  <w:style w:type="table" w:styleId="TableGrid">
    <w:name w:val="Table Grid"/>
    <w:basedOn w:val="TableNormal"/>
    <w:uiPriority w:val="39"/>
    <w:rsid w:val="002C04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F35C3"/>
    <w:pPr>
      <w:spacing w:after="200" w:line="276" w:lineRule="auto"/>
      <w:ind w:left="720"/>
      <w:contextualSpacing/>
    </w:pPr>
    <w:rPr>
      <w:rFonts w:ascii="Calibri" w:hAnsi="Calibri"/>
      <w:sz w:val="22"/>
      <w:szCs w:val="22"/>
    </w:rPr>
  </w:style>
  <w:style w:type="paragraph" w:styleId="NormalWeb">
    <w:name w:val="Normal (Web)"/>
    <w:basedOn w:val="Normal"/>
    <w:uiPriority w:val="99"/>
    <w:unhideWhenUsed/>
    <w:rsid w:val="00470A8C"/>
    <w:pPr>
      <w:spacing w:before="100" w:beforeAutospacing="1" w:after="100" w:afterAutospacing="1"/>
    </w:pPr>
    <w:rPr>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512"/>
    <w:rPr>
      <w:sz w:val="24"/>
    </w:rPr>
  </w:style>
  <w:style w:type="paragraph" w:styleId="Heading1">
    <w:name w:val="heading 1"/>
    <w:basedOn w:val="Normal"/>
    <w:next w:val="Normal"/>
    <w:link w:val="Heading1Char"/>
    <w:uiPriority w:val="99"/>
    <w:qFormat/>
    <w:rsid w:val="008F6512"/>
    <w:pPr>
      <w:keepNext/>
      <w:autoSpaceDE w:val="0"/>
      <w:autoSpaceDN w:val="0"/>
      <w:adjustRightInd w:val="0"/>
      <w:outlineLvl w:val="0"/>
    </w:pPr>
    <w:rPr>
      <w:b/>
      <w:bCs/>
      <w:sz w:val="20"/>
      <w:szCs w:val="24"/>
    </w:rPr>
  </w:style>
  <w:style w:type="paragraph" w:styleId="Heading2">
    <w:name w:val="heading 2"/>
    <w:basedOn w:val="Normal"/>
    <w:next w:val="Normal"/>
    <w:link w:val="Heading2Char"/>
    <w:uiPriority w:val="99"/>
    <w:qFormat/>
    <w:rsid w:val="008F6512"/>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25AE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325AEF"/>
    <w:rPr>
      <w:rFonts w:ascii="Cambria" w:eastAsia="Times New Roman" w:hAnsi="Cambria" w:cs="Times New Roman"/>
      <w:b/>
      <w:bCs/>
      <w:i/>
      <w:iCs/>
      <w:sz w:val="28"/>
      <w:szCs w:val="28"/>
    </w:rPr>
  </w:style>
  <w:style w:type="paragraph" w:styleId="Header">
    <w:name w:val="header"/>
    <w:basedOn w:val="Normal"/>
    <w:link w:val="HeaderChar"/>
    <w:uiPriority w:val="99"/>
    <w:rsid w:val="008F6512"/>
    <w:pPr>
      <w:tabs>
        <w:tab w:val="center" w:pos="4320"/>
        <w:tab w:val="right" w:pos="8640"/>
      </w:tabs>
    </w:pPr>
  </w:style>
  <w:style w:type="character" w:customStyle="1" w:styleId="HeaderChar">
    <w:name w:val="Header Char"/>
    <w:link w:val="Header"/>
    <w:uiPriority w:val="99"/>
    <w:rsid w:val="00325AEF"/>
    <w:rPr>
      <w:sz w:val="24"/>
      <w:szCs w:val="20"/>
    </w:rPr>
  </w:style>
  <w:style w:type="paragraph" w:styleId="Footer">
    <w:name w:val="footer"/>
    <w:basedOn w:val="Normal"/>
    <w:link w:val="FooterChar"/>
    <w:uiPriority w:val="99"/>
    <w:rsid w:val="008F6512"/>
    <w:pPr>
      <w:tabs>
        <w:tab w:val="center" w:pos="4320"/>
        <w:tab w:val="right" w:pos="8640"/>
      </w:tabs>
    </w:pPr>
  </w:style>
  <w:style w:type="character" w:customStyle="1" w:styleId="FooterChar">
    <w:name w:val="Footer Char"/>
    <w:link w:val="Footer"/>
    <w:uiPriority w:val="99"/>
    <w:semiHidden/>
    <w:rsid w:val="00325AEF"/>
    <w:rPr>
      <w:sz w:val="24"/>
      <w:szCs w:val="20"/>
    </w:rPr>
  </w:style>
  <w:style w:type="character" w:styleId="Hyperlink">
    <w:name w:val="Hyperlink"/>
    <w:uiPriority w:val="99"/>
    <w:rsid w:val="008F6512"/>
    <w:rPr>
      <w:rFonts w:cs="Times New Roman"/>
      <w:color w:val="0000FF"/>
      <w:u w:val="single"/>
    </w:rPr>
  </w:style>
  <w:style w:type="character" w:styleId="PageNumber">
    <w:name w:val="page number"/>
    <w:uiPriority w:val="99"/>
    <w:rsid w:val="008F6512"/>
    <w:rPr>
      <w:rFonts w:cs="Times New Roman"/>
    </w:rPr>
  </w:style>
  <w:style w:type="character" w:styleId="FollowedHyperlink">
    <w:name w:val="FollowedHyperlink"/>
    <w:uiPriority w:val="99"/>
    <w:rsid w:val="008F6512"/>
    <w:rPr>
      <w:rFonts w:cs="Times New Roman"/>
      <w:color w:val="800080"/>
      <w:u w:val="single"/>
    </w:rPr>
  </w:style>
  <w:style w:type="paragraph" w:styleId="BodyText">
    <w:name w:val="Body Text"/>
    <w:basedOn w:val="Normal"/>
    <w:link w:val="BodyTextChar"/>
    <w:uiPriority w:val="99"/>
    <w:rsid w:val="008F6512"/>
    <w:pPr>
      <w:jc w:val="center"/>
    </w:pPr>
    <w:rPr>
      <w:b/>
      <w:bCs/>
      <w:color w:val="000000"/>
      <w:sz w:val="40"/>
      <w:szCs w:val="44"/>
    </w:rPr>
  </w:style>
  <w:style w:type="character" w:customStyle="1" w:styleId="BodyTextChar">
    <w:name w:val="Body Text Char"/>
    <w:link w:val="BodyText"/>
    <w:uiPriority w:val="99"/>
    <w:semiHidden/>
    <w:rsid w:val="00325AEF"/>
    <w:rPr>
      <w:sz w:val="24"/>
      <w:szCs w:val="20"/>
    </w:rPr>
  </w:style>
  <w:style w:type="paragraph" w:styleId="BodyText2">
    <w:name w:val="Body Text 2"/>
    <w:basedOn w:val="Normal"/>
    <w:link w:val="BodyText2Char"/>
    <w:uiPriority w:val="99"/>
    <w:rsid w:val="008F6512"/>
    <w:pPr>
      <w:jc w:val="both"/>
    </w:pPr>
    <w:rPr>
      <w:i/>
      <w:iCs/>
    </w:rPr>
  </w:style>
  <w:style w:type="character" w:customStyle="1" w:styleId="BodyText2Char">
    <w:name w:val="Body Text 2 Char"/>
    <w:link w:val="BodyText2"/>
    <w:uiPriority w:val="99"/>
    <w:semiHidden/>
    <w:rsid w:val="00325AEF"/>
    <w:rPr>
      <w:sz w:val="24"/>
      <w:szCs w:val="20"/>
    </w:rPr>
  </w:style>
  <w:style w:type="paragraph" w:customStyle="1" w:styleId="HTMLAcronym1">
    <w:name w:val="HTML Acronym1"/>
    <w:basedOn w:val="z-TopofForm"/>
    <w:uiPriority w:val="99"/>
    <w:rsid w:val="008F6512"/>
    <w:pPr>
      <w:pBdr>
        <w:bottom w:val="none" w:sz="0" w:space="0" w:color="auto"/>
      </w:pBdr>
      <w:jc w:val="left"/>
    </w:pPr>
    <w:rPr>
      <w:rFonts w:ascii="Times" w:hAnsi="Times" w:cs="Times New Roman"/>
      <w:vanish w:val="0"/>
      <w:sz w:val="24"/>
      <w:szCs w:val="20"/>
      <w:lang w:val="en-GB"/>
    </w:rPr>
  </w:style>
  <w:style w:type="paragraph" w:styleId="z-TopofForm">
    <w:name w:val="HTML Top of Form"/>
    <w:basedOn w:val="Normal"/>
    <w:next w:val="Normal"/>
    <w:link w:val="z-TopofFormChar"/>
    <w:hidden/>
    <w:uiPriority w:val="99"/>
    <w:rsid w:val="008F651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325AEF"/>
    <w:rPr>
      <w:rFonts w:ascii="Arial" w:hAnsi="Arial" w:cs="Arial"/>
      <w:vanish/>
      <w:sz w:val="16"/>
      <w:szCs w:val="16"/>
    </w:rPr>
  </w:style>
  <w:style w:type="paragraph" w:styleId="BalloonText">
    <w:name w:val="Balloon Text"/>
    <w:basedOn w:val="Normal"/>
    <w:link w:val="BalloonTextChar"/>
    <w:uiPriority w:val="99"/>
    <w:semiHidden/>
    <w:rsid w:val="008F6512"/>
    <w:rPr>
      <w:rFonts w:ascii="Tahoma" w:hAnsi="Tahoma" w:cs="Tahoma"/>
      <w:sz w:val="16"/>
      <w:szCs w:val="16"/>
    </w:rPr>
  </w:style>
  <w:style w:type="character" w:customStyle="1" w:styleId="BalloonTextChar">
    <w:name w:val="Balloon Text Char"/>
    <w:link w:val="BalloonText"/>
    <w:uiPriority w:val="99"/>
    <w:semiHidden/>
    <w:rsid w:val="00325AEF"/>
    <w:rPr>
      <w:sz w:val="0"/>
      <w:szCs w:val="0"/>
    </w:rPr>
  </w:style>
  <w:style w:type="paragraph" w:customStyle="1" w:styleId="Level1">
    <w:name w:val="Level 1"/>
    <w:uiPriority w:val="99"/>
    <w:rsid w:val="00FB57CF"/>
    <w:pPr>
      <w:autoSpaceDE w:val="0"/>
      <w:autoSpaceDN w:val="0"/>
      <w:adjustRightInd w:val="0"/>
      <w:ind w:left="720"/>
    </w:pPr>
    <w:rPr>
      <w:szCs w:val="24"/>
    </w:rPr>
  </w:style>
  <w:style w:type="paragraph" w:customStyle="1" w:styleId="Default">
    <w:name w:val="Default"/>
    <w:uiPriority w:val="99"/>
    <w:rsid w:val="009721DF"/>
    <w:pPr>
      <w:autoSpaceDE w:val="0"/>
      <w:autoSpaceDN w:val="0"/>
      <w:adjustRightInd w:val="0"/>
    </w:pPr>
    <w:rPr>
      <w:rFonts w:ascii="Verdana" w:hAnsi="Verdana" w:cs="Verdana"/>
      <w:color w:val="000000"/>
      <w:sz w:val="24"/>
      <w:szCs w:val="24"/>
    </w:rPr>
  </w:style>
  <w:style w:type="table" w:styleId="TableGrid">
    <w:name w:val="Table Grid"/>
    <w:basedOn w:val="TableNormal"/>
    <w:uiPriority w:val="39"/>
    <w:rsid w:val="002C04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F35C3"/>
    <w:pPr>
      <w:spacing w:after="200" w:line="276" w:lineRule="auto"/>
      <w:ind w:left="720"/>
      <w:contextualSpacing/>
    </w:pPr>
    <w:rPr>
      <w:rFonts w:ascii="Calibri" w:hAnsi="Calibri"/>
      <w:sz w:val="22"/>
      <w:szCs w:val="22"/>
    </w:rPr>
  </w:style>
  <w:style w:type="paragraph" w:styleId="NormalWeb">
    <w:name w:val="Normal (Web)"/>
    <w:basedOn w:val="Normal"/>
    <w:uiPriority w:val="99"/>
    <w:unhideWhenUsed/>
    <w:rsid w:val="00470A8C"/>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09474">
      <w:bodyDiv w:val="1"/>
      <w:marLeft w:val="0"/>
      <w:marRight w:val="0"/>
      <w:marTop w:val="0"/>
      <w:marBottom w:val="0"/>
      <w:divBdr>
        <w:top w:val="none" w:sz="0" w:space="0" w:color="auto"/>
        <w:left w:val="none" w:sz="0" w:space="0" w:color="auto"/>
        <w:bottom w:val="none" w:sz="0" w:space="0" w:color="auto"/>
        <w:right w:val="none" w:sz="0" w:space="0" w:color="auto"/>
      </w:divBdr>
      <w:divsChild>
        <w:div w:id="448860879">
          <w:marLeft w:val="0"/>
          <w:marRight w:val="0"/>
          <w:marTop w:val="0"/>
          <w:marBottom w:val="0"/>
          <w:divBdr>
            <w:top w:val="none" w:sz="0" w:space="0" w:color="auto"/>
            <w:left w:val="none" w:sz="0" w:space="0" w:color="auto"/>
            <w:bottom w:val="none" w:sz="0" w:space="0" w:color="auto"/>
            <w:right w:val="none" w:sz="0" w:space="0" w:color="auto"/>
          </w:divBdr>
          <w:divsChild>
            <w:div w:id="1301572326">
              <w:marLeft w:val="0"/>
              <w:marRight w:val="0"/>
              <w:marTop w:val="0"/>
              <w:marBottom w:val="0"/>
              <w:divBdr>
                <w:top w:val="none" w:sz="0" w:space="0" w:color="auto"/>
                <w:left w:val="none" w:sz="0" w:space="0" w:color="auto"/>
                <w:bottom w:val="none" w:sz="0" w:space="0" w:color="auto"/>
                <w:right w:val="none" w:sz="0" w:space="0" w:color="auto"/>
              </w:divBdr>
              <w:divsChild>
                <w:div w:id="20293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21252">
      <w:bodyDiv w:val="1"/>
      <w:marLeft w:val="0"/>
      <w:marRight w:val="0"/>
      <w:marTop w:val="0"/>
      <w:marBottom w:val="0"/>
      <w:divBdr>
        <w:top w:val="none" w:sz="0" w:space="0" w:color="auto"/>
        <w:left w:val="none" w:sz="0" w:space="0" w:color="auto"/>
        <w:bottom w:val="none" w:sz="0" w:space="0" w:color="auto"/>
        <w:right w:val="none" w:sz="0" w:space="0" w:color="auto"/>
      </w:divBdr>
    </w:div>
    <w:div w:id="1892572296">
      <w:bodyDiv w:val="1"/>
      <w:marLeft w:val="0"/>
      <w:marRight w:val="0"/>
      <w:marTop w:val="0"/>
      <w:marBottom w:val="0"/>
      <w:divBdr>
        <w:top w:val="none" w:sz="0" w:space="0" w:color="auto"/>
        <w:left w:val="none" w:sz="0" w:space="0" w:color="auto"/>
        <w:bottom w:val="none" w:sz="0" w:space="0" w:color="auto"/>
        <w:right w:val="none" w:sz="0" w:space="0" w:color="auto"/>
      </w:divBdr>
    </w:div>
    <w:div w:id="18968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yperlink" Target="http://www.michigan.gov/mde/0,4615,7-140-28753_64839_65510---,00.html" TargetMode="External"/><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A7240-E00F-9F41-AC47-A6D61747B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Files\Microsoft Office\Templates\letterhead.dot</Template>
  <TotalTime>1</TotalTime>
  <Pages>5</Pages>
  <Words>1147</Words>
  <Characters>6544</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lpstr>
    </vt:vector>
  </TitlesOfParts>
  <Company>Dept. of Treasury</Company>
  <LinksUpToDate>false</LinksUpToDate>
  <CharactersWithSpaces>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State of Michigan</dc:creator>
  <cp:keywords/>
  <cp:lastModifiedBy>Sarah Noland</cp:lastModifiedBy>
  <cp:revision>2</cp:revision>
  <cp:lastPrinted>2017-01-09T15:19:00Z</cp:lastPrinted>
  <dcterms:created xsi:type="dcterms:W3CDTF">2018-10-09T20:22:00Z</dcterms:created>
  <dcterms:modified xsi:type="dcterms:W3CDTF">2018-10-09T20:22:00Z</dcterms:modified>
</cp:coreProperties>
</file>