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4AA" w:rsidRDefault="007C173F">
      <w:pPr>
        <w:rPr>
          <w:rFonts w:ascii="Segoe UI" w:hAnsi="Segoe UI" w:cs="Segoe UI"/>
          <w:noProof/>
          <w:color w:val="0000FF"/>
          <w:sz w:val="20"/>
          <w:szCs w:val="20"/>
        </w:rPr>
      </w:pPr>
      <w:r>
        <w:rPr>
          <w:rFonts w:ascii="Cambria" w:hAnsi="Cambria"/>
          <w:noProof/>
        </w:rPr>
        <w:drawing>
          <wp:inline distT="0" distB="0" distL="0" distR="0" wp14:anchorId="72A066EB" wp14:editId="0E99346B">
            <wp:extent cx="1390650" cy="469900"/>
            <wp:effectExtent l="0" t="0" r="0" b="6350"/>
            <wp:docPr id="1" name="Picture 1" descr="SFE_Logo_Standard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FE_Logo_StandardCMYK.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90650" cy="469900"/>
                    </a:xfrm>
                    <a:prstGeom prst="rect">
                      <a:avLst/>
                    </a:prstGeom>
                    <a:noFill/>
                    <a:ln>
                      <a:noFill/>
                    </a:ln>
                  </pic:spPr>
                </pic:pic>
              </a:graphicData>
            </a:graphic>
          </wp:inline>
        </w:drawing>
      </w:r>
    </w:p>
    <w:p w:rsidR="00066C9E" w:rsidRDefault="007C173F">
      <w:r>
        <w:rPr>
          <w:rFonts w:ascii="Segoe UI" w:hAnsi="Segoe UI" w:cs="Segoe UI"/>
          <w:noProof/>
          <w:color w:val="0000FF"/>
          <w:sz w:val="20"/>
          <w:szCs w:val="20"/>
        </w:rPr>
        <w:drawing>
          <wp:inline distT="0" distB="0" distL="0" distR="0">
            <wp:extent cx="1714500" cy="609600"/>
            <wp:effectExtent l="0" t="0" r="0" b="0"/>
            <wp:docPr id="2" name="Picture 2" descr="Littleton Elementary School District #65">
              <a:hlinkClick xmlns:a="http://schemas.openxmlformats.org/drawingml/2006/main" r:id="rId6" tooltip="&quot;Littleton Elementary School District #6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Littleton Elementary School District #65">
                      <a:hlinkClick r:id="rId6" tooltip="&quot;Littleton Elementary School District #65&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noFill/>
                    <a:ln>
                      <a:noFill/>
                    </a:ln>
                  </pic:spPr>
                </pic:pic>
              </a:graphicData>
            </a:graphic>
          </wp:inline>
        </w:drawing>
      </w:r>
    </w:p>
    <w:p w:rsidR="007C173F" w:rsidRDefault="007C173F"/>
    <w:p w:rsidR="007C173F" w:rsidRPr="007C173F" w:rsidRDefault="007C173F" w:rsidP="007C173F">
      <w:pPr>
        <w:jc w:val="center"/>
        <w:rPr>
          <w:b/>
          <w:sz w:val="28"/>
          <w:szCs w:val="28"/>
        </w:rPr>
      </w:pPr>
      <w:r w:rsidRPr="007C173F">
        <w:rPr>
          <w:b/>
          <w:sz w:val="28"/>
          <w:szCs w:val="28"/>
        </w:rPr>
        <w:t>KIDS ARE OFFERED NUTRITIO</w:t>
      </w:r>
      <w:r w:rsidR="0001307E">
        <w:rPr>
          <w:b/>
          <w:sz w:val="28"/>
          <w:szCs w:val="28"/>
        </w:rPr>
        <w:t>U</w:t>
      </w:r>
      <w:r w:rsidRPr="007C173F">
        <w:rPr>
          <w:b/>
          <w:sz w:val="28"/>
          <w:szCs w:val="28"/>
        </w:rPr>
        <w:t>S MEALS</w:t>
      </w:r>
    </w:p>
    <w:p w:rsidR="007C173F" w:rsidRDefault="007C173F" w:rsidP="007C173F">
      <w:pPr>
        <w:jc w:val="center"/>
        <w:rPr>
          <w:b/>
          <w:sz w:val="28"/>
          <w:szCs w:val="28"/>
        </w:rPr>
      </w:pPr>
      <w:r w:rsidRPr="007C173F">
        <w:rPr>
          <w:b/>
          <w:sz w:val="28"/>
          <w:szCs w:val="28"/>
        </w:rPr>
        <w:t>AT LITTLETON SCHOOL DISTRICT</w:t>
      </w:r>
    </w:p>
    <w:p w:rsidR="0001307E" w:rsidRPr="007C173F" w:rsidRDefault="0001307E" w:rsidP="007C173F">
      <w:pPr>
        <w:jc w:val="center"/>
        <w:rPr>
          <w:b/>
          <w:sz w:val="28"/>
          <w:szCs w:val="28"/>
        </w:rPr>
      </w:pPr>
    </w:p>
    <w:p w:rsidR="007C173F" w:rsidRPr="007C173F" w:rsidRDefault="007C173F" w:rsidP="007C173F">
      <w:pPr>
        <w:rPr>
          <w:sz w:val="28"/>
          <w:szCs w:val="28"/>
        </w:rPr>
      </w:pPr>
      <w:r w:rsidRPr="007C173F">
        <w:rPr>
          <w:sz w:val="28"/>
          <w:szCs w:val="28"/>
        </w:rPr>
        <w:t>The Littleton School District participates in the National School Breakfast and Lunch Programs to provide nutritious and affordable meals.  Breakfast is free to all students.</w:t>
      </w:r>
    </w:p>
    <w:p w:rsidR="007C173F" w:rsidRPr="007C173F" w:rsidRDefault="007C173F" w:rsidP="007C173F">
      <w:pPr>
        <w:rPr>
          <w:sz w:val="28"/>
          <w:szCs w:val="28"/>
        </w:rPr>
      </w:pPr>
      <w:r w:rsidRPr="007C173F">
        <w:rPr>
          <w:sz w:val="28"/>
          <w:szCs w:val="28"/>
        </w:rPr>
        <w:t>Free &amp; Reduced Meal Applications were available beginning July 1</w:t>
      </w:r>
      <w:r w:rsidRPr="007C173F">
        <w:rPr>
          <w:sz w:val="28"/>
          <w:szCs w:val="28"/>
          <w:vertAlign w:val="superscript"/>
        </w:rPr>
        <w:t>st</w:t>
      </w:r>
      <w:r w:rsidRPr="007C173F">
        <w:rPr>
          <w:sz w:val="28"/>
          <w:szCs w:val="28"/>
        </w:rPr>
        <w:t xml:space="preserve"> for this school year</w:t>
      </w:r>
      <w:r w:rsidR="00BB14AA">
        <w:rPr>
          <w:sz w:val="28"/>
          <w:szCs w:val="28"/>
        </w:rPr>
        <w:t>.</w:t>
      </w:r>
      <w:r w:rsidRPr="007C173F">
        <w:rPr>
          <w:sz w:val="28"/>
          <w:szCs w:val="28"/>
        </w:rPr>
        <w:t xml:space="preserve">  If your child was approved during the prior year for Free or Reduced meals and you wish to continue to receive those benefits, a new application is required every school year.  Applications approved last year expire on August 2</w:t>
      </w:r>
      <w:r w:rsidR="00BB14AA">
        <w:rPr>
          <w:sz w:val="28"/>
          <w:szCs w:val="28"/>
        </w:rPr>
        <w:t>4</w:t>
      </w:r>
      <w:r w:rsidRPr="007C173F">
        <w:rPr>
          <w:sz w:val="28"/>
          <w:szCs w:val="28"/>
        </w:rPr>
        <w:t>, 201</w:t>
      </w:r>
      <w:r w:rsidR="00BB14AA">
        <w:rPr>
          <w:sz w:val="28"/>
          <w:szCs w:val="28"/>
        </w:rPr>
        <w:t>7</w:t>
      </w:r>
      <w:bookmarkStart w:id="0" w:name="_GoBack"/>
      <w:bookmarkEnd w:id="0"/>
      <w:r w:rsidRPr="007C173F">
        <w:rPr>
          <w:sz w:val="28"/>
          <w:szCs w:val="28"/>
        </w:rPr>
        <w:t>.  After that date, your child will return to full pay for lunch at $2.50 each this year.  If you have any questions, please call the Food &amp; Nutrition Department at #623-478-5655 or #623-478-5627.</w:t>
      </w:r>
    </w:p>
    <w:p w:rsidR="007C173F" w:rsidRPr="007C173F" w:rsidRDefault="007C173F" w:rsidP="007C173F">
      <w:pPr>
        <w:rPr>
          <w:sz w:val="28"/>
          <w:szCs w:val="28"/>
        </w:rPr>
      </w:pPr>
      <w:r w:rsidRPr="007C173F">
        <w:rPr>
          <w:sz w:val="28"/>
          <w:szCs w:val="28"/>
        </w:rPr>
        <w:t>Breakfast and lunch includes a carton of milk.  For students that bring their lunch, a carton of milk can be purchased for 30 cents.</w:t>
      </w:r>
    </w:p>
    <w:p w:rsidR="007C173F" w:rsidRPr="007C173F" w:rsidRDefault="007C173F" w:rsidP="007C173F">
      <w:pPr>
        <w:rPr>
          <w:sz w:val="28"/>
          <w:szCs w:val="28"/>
        </w:rPr>
      </w:pPr>
      <w:r w:rsidRPr="007C173F">
        <w:rPr>
          <w:sz w:val="28"/>
          <w:szCs w:val="28"/>
        </w:rPr>
        <w:t>You may pay with a check or cash for our child’s lunches.  Make checks payable to your school or Littleton School District and include your phone number and your student’s name.</w:t>
      </w:r>
    </w:p>
    <w:p w:rsidR="007C173F" w:rsidRPr="007C173F" w:rsidRDefault="007C173F" w:rsidP="007C173F">
      <w:pPr>
        <w:rPr>
          <w:sz w:val="24"/>
          <w:szCs w:val="24"/>
        </w:rPr>
      </w:pPr>
      <w:r w:rsidRPr="007C173F">
        <w:rPr>
          <w:sz w:val="28"/>
          <w:szCs w:val="28"/>
        </w:rPr>
        <w:t xml:space="preserve">You may also prepay for student meal accounts online at </w:t>
      </w:r>
      <w:hyperlink r:id="rId8" w:history="1">
        <w:r w:rsidRPr="007C173F">
          <w:rPr>
            <w:rStyle w:val="Hyperlink"/>
            <w:sz w:val="28"/>
            <w:szCs w:val="28"/>
          </w:rPr>
          <w:t>www.mySchoolbucks.com</w:t>
        </w:r>
      </w:hyperlink>
      <w:r w:rsidRPr="007C173F">
        <w:rPr>
          <w:sz w:val="28"/>
          <w:szCs w:val="28"/>
        </w:rPr>
        <w:t xml:space="preserve">.  Pre-payments are encouraged, as lunch service lines go more quickly with account rather than cash transactions.  On-line payments may be set up by creating an account, adding the students, and making payments online.  If you have any questions as to the balance left on the account, please call your school cafeteria.  </w:t>
      </w:r>
    </w:p>
    <w:p w:rsidR="007C173F" w:rsidRPr="007C173F" w:rsidRDefault="007C173F">
      <w:pPr>
        <w:rPr>
          <w:sz w:val="24"/>
          <w:szCs w:val="24"/>
        </w:rPr>
      </w:pPr>
    </w:p>
    <w:sectPr w:rsidR="007C173F" w:rsidRPr="007C1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73F"/>
    <w:rsid w:val="0001307E"/>
    <w:rsid w:val="00066C9E"/>
    <w:rsid w:val="007C173F"/>
    <w:rsid w:val="00AF40CD"/>
    <w:rsid w:val="00BB1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3041F"/>
  <w15:chartTrackingRefBased/>
  <w15:docId w15:val="{6570DA7A-5803-43B3-A440-20BA3973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7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choolbucks.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arepoint.littletonaz.org/" TargetMode="External"/><Relationship Id="rId5" Type="http://schemas.openxmlformats.org/officeDocument/2006/relationships/image" Target="cid:image001.jpg@01CF951A.99C9A0D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LESD65</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mshepherd@littletonaz.org</dc:creator>
  <cp:keywords/>
  <dc:description/>
  <cp:lastModifiedBy>Marian Shepherd</cp:lastModifiedBy>
  <cp:revision>4</cp:revision>
  <dcterms:created xsi:type="dcterms:W3CDTF">2016-07-20T21:54:00Z</dcterms:created>
  <dcterms:modified xsi:type="dcterms:W3CDTF">2017-10-05T17:21:00Z</dcterms:modified>
</cp:coreProperties>
</file>